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9E8" w:rsidRDefault="00F649E8" w:rsidP="00F649E8">
      <w:pPr>
        <w:jc w:val="both"/>
        <w:rPr>
          <w:sz w:val="24"/>
          <w:szCs w:val="24"/>
        </w:rPr>
      </w:pPr>
    </w:p>
    <w:p w:rsidR="00F649E8" w:rsidRPr="00D3214C" w:rsidRDefault="00F649E8" w:rsidP="00F649E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Título: </w:t>
      </w:r>
      <w:r w:rsidRPr="00D3214C">
        <w:rPr>
          <w:b/>
          <w:sz w:val="24"/>
          <w:szCs w:val="24"/>
        </w:rPr>
        <w:t>Informe Especial de</w:t>
      </w:r>
      <w:r>
        <w:rPr>
          <w:b/>
          <w:sz w:val="24"/>
          <w:szCs w:val="24"/>
        </w:rPr>
        <w:t>l IPCC sobre el océano y la crió</w:t>
      </w:r>
      <w:r w:rsidRPr="00D3214C">
        <w:rPr>
          <w:b/>
          <w:sz w:val="24"/>
          <w:szCs w:val="24"/>
        </w:rPr>
        <w:t>sfera en un clima cambiante</w:t>
      </w:r>
    </w:p>
    <w:p w:rsidR="00F649E8" w:rsidRPr="00D3214C" w:rsidRDefault="00F649E8" w:rsidP="00F649E8">
      <w:pPr>
        <w:jc w:val="both"/>
        <w:rPr>
          <w:b/>
          <w:sz w:val="24"/>
          <w:szCs w:val="24"/>
        </w:rPr>
      </w:pPr>
      <w:r w:rsidRPr="00D3214C">
        <w:rPr>
          <w:b/>
          <w:sz w:val="24"/>
          <w:szCs w:val="24"/>
        </w:rPr>
        <w:t xml:space="preserve">Resumen para los responsables políticos </w:t>
      </w:r>
    </w:p>
    <w:p w:rsidR="00F649E8" w:rsidRPr="00D3214C" w:rsidRDefault="00F649E8" w:rsidP="00F649E8">
      <w:pPr>
        <w:jc w:val="both"/>
        <w:rPr>
          <w:b/>
          <w:sz w:val="24"/>
          <w:szCs w:val="24"/>
        </w:rPr>
      </w:pPr>
      <w:r w:rsidRPr="00D3214C">
        <w:rPr>
          <w:b/>
          <w:sz w:val="24"/>
          <w:szCs w:val="24"/>
        </w:rPr>
        <w:t xml:space="preserve">Resumen técnico </w:t>
      </w:r>
    </w:p>
    <w:p w:rsidR="00F649E8" w:rsidRPr="00D3214C" w:rsidRDefault="00F649E8" w:rsidP="00F649E8">
      <w:pPr>
        <w:jc w:val="both"/>
        <w:rPr>
          <w:b/>
          <w:sz w:val="24"/>
          <w:szCs w:val="24"/>
        </w:rPr>
      </w:pPr>
      <w:r w:rsidRPr="00D3214C">
        <w:rPr>
          <w:b/>
          <w:sz w:val="24"/>
          <w:szCs w:val="24"/>
        </w:rPr>
        <w:t xml:space="preserve">Capítulo 1: Encuadre y contexto del informe </w:t>
      </w:r>
    </w:p>
    <w:p w:rsidR="00F649E8" w:rsidRPr="00D3214C" w:rsidRDefault="00F649E8" w:rsidP="00F649E8">
      <w:pPr>
        <w:spacing w:after="0" w:line="240" w:lineRule="auto"/>
        <w:jc w:val="both"/>
        <w:rPr>
          <w:sz w:val="24"/>
          <w:szCs w:val="24"/>
        </w:rPr>
      </w:pPr>
      <w:r w:rsidRPr="00D3214C">
        <w:rPr>
          <w:sz w:val="24"/>
          <w:szCs w:val="24"/>
        </w:rPr>
        <w:t xml:space="preserve">• El argumento integrado del informe, la narración de los capítulos, la secuencia </w:t>
      </w:r>
      <w:r>
        <w:rPr>
          <w:sz w:val="24"/>
          <w:szCs w:val="24"/>
        </w:rPr>
        <w:t xml:space="preserve">de los capítulos y sus vínculos </w:t>
      </w:r>
      <w:r w:rsidRPr="00D3214C">
        <w:rPr>
          <w:sz w:val="24"/>
          <w:szCs w:val="24"/>
        </w:rPr>
        <w:t>(Incluyendo cobertura de extremos y cambios abruptos y cambios irreversibles)</w:t>
      </w:r>
    </w:p>
    <w:p w:rsidR="00F649E8" w:rsidRPr="00D3214C" w:rsidRDefault="00F649E8" w:rsidP="00F649E8">
      <w:pPr>
        <w:spacing w:after="0" w:line="240" w:lineRule="auto"/>
        <w:jc w:val="both"/>
        <w:rPr>
          <w:sz w:val="24"/>
          <w:szCs w:val="24"/>
        </w:rPr>
      </w:pPr>
      <w:r w:rsidRPr="00D3214C">
        <w:rPr>
          <w:sz w:val="24"/>
          <w:szCs w:val="24"/>
        </w:rPr>
        <w:t xml:space="preserve">• Definición de océano y </w:t>
      </w:r>
      <w:r>
        <w:rPr>
          <w:sz w:val="24"/>
          <w:szCs w:val="24"/>
        </w:rPr>
        <w:t>criósfera</w:t>
      </w:r>
      <w:r w:rsidRPr="00D3214C">
        <w:rPr>
          <w:sz w:val="24"/>
          <w:szCs w:val="24"/>
        </w:rPr>
        <w:t xml:space="preserve"> y sus componentes</w:t>
      </w:r>
    </w:p>
    <w:p w:rsidR="00F649E8" w:rsidRPr="00D3214C" w:rsidRDefault="00F649E8" w:rsidP="00F649E8">
      <w:pPr>
        <w:spacing w:after="0" w:line="240" w:lineRule="auto"/>
        <w:jc w:val="both"/>
        <w:rPr>
          <w:sz w:val="24"/>
          <w:szCs w:val="24"/>
        </w:rPr>
      </w:pPr>
      <w:r w:rsidRPr="00D3214C">
        <w:rPr>
          <w:sz w:val="24"/>
          <w:szCs w:val="24"/>
        </w:rPr>
        <w:t>• Capacidad de observación, progreso y limitaciones (por ejemplo, series temporales y cobertura espacial)</w:t>
      </w:r>
    </w:p>
    <w:p w:rsidR="00F649E8" w:rsidRPr="00D3214C" w:rsidRDefault="00F649E8" w:rsidP="00F649E8">
      <w:pPr>
        <w:spacing w:after="0" w:line="240" w:lineRule="auto"/>
        <w:jc w:val="both"/>
        <w:rPr>
          <w:sz w:val="24"/>
          <w:szCs w:val="24"/>
        </w:rPr>
      </w:pPr>
      <w:r w:rsidRPr="00D3214C">
        <w:rPr>
          <w:sz w:val="24"/>
          <w:szCs w:val="24"/>
        </w:rPr>
        <w:t>• Metodologías de evaluación, incluidos los conocimientos indígenas y comunitari</w:t>
      </w:r>
      <w:r>
        <w:rPr>
          <w:sz w:val="24"/>
          <w:szCs w:val="24"/>
        </w:rPr>
        <w:t>os, los riesgos, i</w:t>
      </w:r>
      <w:r w:rsidRPr="00D3214C">
        <w:rPr>
          <w:sz w:val="24"/>
          <w:szCs w:val="24"/>
        </w:rPr>
        <w:t>ncluidos los riesgos en cascada, y las aplicaciones de detección y atribución</w:t>
      </w:r>
    </w:p>
    <w:p w:rsidR="00F649E8" w:rsidRPr="00D3214C" w:rsidRDefault="00F649E8" w:rsidP="00F649E8">
      <w:pPr>
        <w:spacing w:after="0" w:line="240" w:lineRule="auto"/>
        <w:jc w:val="both"/>
        <w:rPr>
          <w:sz w:val="24"/>
          <w:szCs w:val="24"/>
        </w:rPr>
      </w:pPr>
      <w:r w:rsidRPr="00D3214C">
        <w:rPr>
          <w:sz w:val="24"/>
          <w:szCs w:val="24"/>
        </w:rPr>
        <w:t xml:space="preserve">• El papel del océano y la criósfera en el sistema climático, incluyendo las características, </w:t>
      </w:r>
      <w:r>
        <w:rPr>
          <w:sz w:val="24"/>
          <w:szCs w:val="24"/>
        </w:rPr>
        <w:t xml:space="preserve">contenido de calor del océano </w:t>
      </w:r>
      <w:r w:rsidRPr="00D3214C">
        <w:rPr>
          <w:sz w:val="24"/>
          <w:szCs w:val="24"/>
        </w:rPr>
        <w:t xml:space="preserve">en el presupuesto de energía de la </w:t>
      </w:r>
      <w:r>
        <w:rPr>
          <w:sz w:val="24"/>
          <w:szCs w:val="24"/>
        </w:rPr>
        <w:t>Tierra, retroalimentacio</w:t>
      </w:r>
      <w:r w:rsidRPr="00D3214C">
        <w:rPr>
          <w:sz w:val="24"/>
          <w:szCs w:val="24"/>
        </w:rPr>
        <w:t>n</w:t>
      </w:r>
      <w:r>
        <w:rPr>
          <w:sz w:val="24"/>
          <w:szCs w:val="24"/>
        </w:rPr>
        <w:t>es</w:t>
      </w:r>
      <w:r w:rsidRPr="00D3214C">
        <w:rPr>
          <w:sz w:val="24"/>
          <w:szCs w:val="24"/>
        </w:rPr>
        <w:t xml:space="preserve"> y escalas </w:t>
      </w:r>
      <w:r>
        <w:rPr>
          <w:sz w:val="24"/>
          <w:szCs w:val="24"/>
        </w:rPr>
        <w:t xml:space="preserve">temporales clave. </w:t>
      </w:r>
    </w:p>
    <w:p w:rsidR="00F649E8" w:rsidRPr="00D3214C" w:rsidRDefault="00F649E8" w:rsidP="00F649E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• Implicancias</w:t>
      </w:r>
      <w:r w:rsidRPr="00D3214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cambios relacionados con el clima en </w:t>
      </w:r>
      <w:r w:rsidRPr="00D3214C">
        <w:rPr>
          <w:sz w:val="24"/>
          <w:szCs w:val="24"/>
        </w:rPr>
        <w:t xml:space="preserve">el océano y la criósfera </w:t>
      </w:r>
      <w:r>
        <w:rPr>
          <w:sz w:val="24"/>
          <w:szCs w:val="24"/>
        </w:rPr>
        <w:t xml:space="preserve">en relación a </w:t>
      </w:r>
      <w:r w:rsidRPr="00D3214C">
        <w:rPr>
          <w:sz w:val="24"/>
          <w:szCs w:val="24"/>
        </w:rPr>
        <w:t>los recursos naturales</w:t>
      </w:r>
      <w:r>
        <w:rPr>
          <w:sz w:val="24"/>
          <w:szCs w:val="24"/>
        </w:rPr>
        <w:t>, s</w:t>
      </w:r>
      <w:r w:rsidRPr="00D3214C">
        <w:rPr>
          <w:sz w:val="24"/>
          <w:szCs w:val="24"/>
        </w:rPr>
        <w:t>istemas (por ejemplo, cambio y pérdida de hábitat, extinciones), sistemas humanos (por ejemplo, psicológicos,</w:t>
      </w:r>
      <w:r>
        <w:rPr>
          <w:sz w:val="24"/>
          <w:szCs w:val="24"/>
        </w:rPr>
        <w:t xml:space="preserve"> s</w:t>
      </w:r>
      <w:r w:rsidRPr="00D3214C">
        <w:rPr>
          <w:sz w:val="24"/>
          <w:szCs w:val="24"/>
        </w:rPr>
        <w:t>ociales, políticos, culturales y económicos), y evaluaciones de vulnerabilidad, adaptación</w:t>
      </w:r>
      <w:r>
        <w:rPr>
          <w:sz w:val="24"/>
          <w:szCs w:val="24"/>
        </w:rPr>
        <w:t>, l</w:t>
      </w:r>
      <w:r w:rsidRPr="00D3214C">
        <w:rPr>
          <w:sz w:val="24"/>
          <w:szCs w:val="24"/>
        </w:rPr>
        <w:t>ímites y riesgos residuales</w:t>
      </w:r>
    </w:p>
    <w:p w:rsidR="00F649E8" w:rsidRPr="00D3214C" w:rsidRDefault="00F649E8" w:rsidP="00F649E8">
      <w:pPr>
        <w:spacing w:after="0" w:line="240" w:lineRule="auto"/>
        <w:jc w:val="both"/>
        <w:rPr>
          <w:sz w:val="24"/>
          <w:szCs w:val="24"/>
        </w:rPr>
      </w:pPr>
      <w:r w:rsidRPr="00D3214C">
        <w:rPr>
          <w:sz w:val="24"/>
          <w:szCs w:val="24"/>
        </w:rPr>
        <w:t>• Soluciones, incluidas las opciones políticas y la gobernanza, y vínculos de este informe con</w:t>
      </w:r>
      <w:r>
        <w:rPr>
          <w:sz w:val="24"/>
          <w:szCs w:val="24"/>
        </w:rPr>
        <w:t xml:space="preserve"> instituciones y contextos políticos relevantes </w:t>
      </w:r>
      <w:r w:rsidRPr="00D3214C">
        <w:rPr>
          <w:sz w:val="24"/>
          <w:szCs w:val="24"/>
        </w:rPr>
        <w:t xml:space="preserve">(por ejemplo, UNFCCC, Acuerdo de París y SDG, </w:t>
      </w:r>
      <w:r>
        <w:rPr>
          <w:sz w:val="24"/>
          <w:szCs w:val="24"/>
        </w:rPr>
        <w:t xml:space="preserve">Marco de </w:t>
      </w:r>
      <w:r w:rsidRPr="00D3214C">
        <w:rPr>
          <w:sz w:val="24"/>
          <w:szCs w:val="24"/>
        </w:rPr>
        <w:t>Sendai)</w:t>
      </w:r>
      <w:r>
        <w:rPr>
          <w:sz w:val="24"/>
          <w:szCs w:val="24"/>
        </w:rPr>
        <w:t xml:space="preserve">. </w:t>
      </w:r>
    </w:p>
    <w:p w:rsidR="00F649E8" w:rsidRPr="00D3214C" w:rsidRDefault="00F649E8" w:rsidP="00F649E8">
      <w:pPr>
        <w:spacing w:after="0" w:line="240" w:lineRule="auto"/>
        <w:jc w:val="both"/>
        <w:rPr>
          <w:sz w:val="24"/>
          <w:szCs w:val="24"/>
        </w:rPr>
      </w:pPr>
      <w:r w:rsidRPr="00D3214C">
        <w:rPr>
          <w:sz w:val="24"/>
          <w:szCs w:val="24"/>
        </w:rPr>
        <w:t xml:space="preserve">• Tratamiento de vulnerabilidades y áreas marginadas y personas (por ejemplo, género) </w:t>
      </w:r>
    </w:p>
    <w:p w:rsidR="00F649E8" w:rsidRDefault="00F649E8" w:rsidP="00F649E8">
      <w:pPr>
        <w:spacing w:after="0" w:line="240" w:lineRule="auto"/>
        <w:jc w:val="both"/>
        <w:rPr>
          <w:sz w:val="24"/>
          <w:szCs w:val="24"/>
        </w:rPr>
      </w:pPr>
      <w:r w:rsidRPr="00D3214C">
        <w:rPr>
          <w:sz w:val="24"/>
          <w:szCs w:val="24"/>
        </w:rPr>
        <w:t>• Escenarios y plaz</w:t>
      </w:r>
      <w:r>
        <w:rPr>
          <w:sz w:val="24"/>
          <w:szCs w:val="24"/>
        </w:rPr>
        <w:t>os considerados en este informe</w:t>
      </w:r>
    </w:p>
    <w:p w:rsidR="00F649E8" w:rsidRDefault="00F649E8" w:rsidP="00F649E8">
      <w:pPr>
        <w:spacing w:after="0" w:line="240" w:lineRule="auto"/>
        <w:jc w:val="both"/>
        <w:rPr>
          <w:sz w:val="24"/>
          <w:szCs w:val="24"/>
        </w:rPr>
      </w:pPr>
      <w:r w:rsidRPr="00D3214C">
        <w:rPr>
          <w:sz w:val="24"/>
          <w:szCs w:val="24"/>
        </w:rPr>
        <w:t>• Tratamiento de la incertidumbre</w:t>
      </w:r>
    </w:p>
    <w:p w:rsidR="00F649E8" w:rsidRDefault="00F649E8" w:rsidP="00F649E8">
      <w:pPr>
        <w:jc w:val="both"/>
        <w:rPr>
          <w:sz w:val="24"/>
          <w:szCs w:val="24"/>
        </w:rPr>
      </w:pPr>
    </w:p>
    <w:p w:rsidR="00F649E8" w:rsidRDefault="00F649E8" w:rsidP="00F649E8">
      <w:pPr>
        <w:spacing w:after="0"/>
        <w:jc w:val="both"/>
        <w:rPr>
          <w:b/>
          <w:sz w:val="24"/>
          <w:szCs w:val="24"/>
        </w:rPr>
      </w:pPr>
      <w:r w:rsidRPr="00463C33">
        <w:rPr>
          <w:b/>
          <w:sz w:val="24"/>
          <w:szCs w:val="24"/>
        </w:rPr>
        <w:t>Capítulo 2: Áreas de Alta Montaña</w:t>
      </w:r>
    </w:p>
    <w:p w:rsidR="00F649E8" w:rsidRPr="00463C33" w:rsidRDefault="00F649E8" w:rsidP="00F649E8">
      <w:pPr>
        <w:spacing w:after="0"/>
        <w:jc w:val="both"/>
        <w:rPr>
          <w:b/>
          <w:sz w:val="24"/>
          <w:szCs w:val="24"/>
        </w:rPr>
      </w:pPr>
      <w:r w:rsidRPr="00463C33">
        <w:rPr>
          <w:b/>
          <w:sz w:val="24"/>
          <w:szCs w:val="24"/>
        </w:rPr>
        <w:t xml:space="preserve"> </w:t>
      </w:r>
    </w:p>
    <w:p w:rsidR="00F649E8" w:rsidRPr="00463C33" w:rsidRDefault="00F649E8" w:rsidP="00F649E8">
      <w:pPr>
        <w:spacing w:after="0"/>
        <w:jc w:val="both"/>
        <w:rPr>
          <w:sz w:val="24"/>
          <w:szCs w:val="24"/>
        </w:rPr>
      </w:pPr>
      <w:r w:rsidRPr="00463C33">
        <w:rPr>
          <w:sz w:val="24"/>
          <w:szCs w:val="24"/>
        </w:rPr>
        <w:t xml:space="preserve">• Cambios observados y proyectados en la criósfera de montaña (glaciares, permafrost y nieve), </w:t>
      </w:r>
      <w:r>
        <w:rPr>
          <w:sz w:val="24"/>
          <w:szCs w:val="24"/>
        </w:rPr>
        <w:t>impulsores</w:t>
      </w:r>
      <w:r w:rsidRPr="00463C33">
        <w:rPr>
          <w:sz w:val="24"/>
          <w:szCs w:val="24"/>
        </w:rPr>
        <w:t xml:space="preserve"> comunes del cambio y retroalimentación (por ejemplo, emisiones de CH4, albedo) al clima regional y global</w:t>
      </w:r>
      <w:r>
        <w:rPr>
          <w:sz w:val="24"/>
          <w:szCs w:val="24"/>
        </w:rPr>
        <w:t xml:space="preserve">. </w:t>
      </w:r>
    </w:p>
    <w:p w:rsidR="00F649E8" w:rsidRPr="00463C33" w:rsidRDefault="00F649E8" w:rsidP="00F649E8">
      <w:pPr>
        <w:spacing w:after="0"/>
        <w:jc w:val="both"/>
        <w:rPr>
          <w:sz w:val="24"/>
          <w:szCs w:val="24"/>
        </w:rPr>
      </w:pPr>
      <w:r w:rsidRPr="00463C33">
        <w:rPr>
          <w:sz w:val="24"/>
          <w:szCs w:val="24"/>
        </w:rPr>
        <w:t xml:space="preserve">• Efectos de una criósfera de montaña cambiante </w:t>
      </w:r>
      <w:r>
        <w:rPr>
          <w:sz w:val="24"/>
          <w:szCs w:val="24"/>
        </w:rPr>
        <w:t>sobre</w:t>
      </w:r>
      <w:r w:rsidRPr="00463C33">
        <w:rPr>
          <w:sz w:val="24"/>
          <w:szCs w:val="24"/>
        </w:rPr>
        <w:t xml:space="preserve"> los peligros naturales y opciones de manejo para proteger vidas, medios de subsistencia, infraestructura y ecosistemas</w:t>
      </w:r>
    </w:p>
    <w:p w:rsidR="00F649E8" w:rsidRPr="00463C33" w:rsidRDefault="00F649E8" w:rsidP="00F649E8">
      <w:pPr>
        <w:spacing w:after="0"/>
        <w:jc w:val="both"/>
        <w:rPr>
          <w:sz w:val="24"/>
          <w:szCs w:val="24"/>
        </w:rPr>
      </w:pPr>
      <w:r w:rsidRPr="00463C33">
        <w:rPr>
          <w:sz w:val="24"/>
          <w:szCs w:val="24"/>
        </w:rPr>
        <w:t xml:space="preserve">• Impactos de los cambios en el medio ambiente de montaña, incluyendo las bajas latitudes (por ejemplo, </w:t>
      </w:r>
      <w:proofErr w:type="spellStart"/>
      <w:r w:rsidRPr="00463C33">
        <w:rPr>
          <w:sz w:val="24"/>
          <w:szCs w:val="24"/>
        </w:rPr>
        <w:t>Himalayas</w:t>
      </w:r>
      <w:proofErr w:type="spellEnd"/>
      <w:r w:rsidRPr="00463C33">
        <w:rPr>
          <w:sz w:val="24"/>
          <w:szCs w:val="24"/>
        </w:rPr>
        <w:t>, Andes, África) sobre la habitabilidad, los medios de subsistencia de la comunidad y la cultura</w:t>
      </w:r>
      <w:r>
        <w:rPr>
          <w:sz w:val="24"/>
          <w:szCs w:val="24"/>
        </w:rPr>
        <w:t>.</w:t>
      </w:r>
    </w:p>
    <w:p w:rsidR="00F649E8" w:rsidRPr="00463C33" w:rsidRDefault="00F649E8" w:rsidP="00F649E8">
      <w:pPr>
        <w:spacing w:after="0"/>
        <w:jc w:val="both"/>
        <w:rPr>
          <w:sz w:val="24"/>
          <w:szCs w:val="24"/>
        </w:rPr>
      </w:pPr>
      <w:r w:rsidRPr="00463C33">
        <w:rPr>
          <w:sz w:val="24"/>
          <w:szCs w:val="24"/>
        </w:rPr>
        <w:t xml:space="preserve">• Riesgos para las sociedades que dependen de la criósfera de montaña para los recursos hídricos (por ejemplo, el consumo humano, los ecosistemas y la agricultura), </w:t>
      </w:r>
      <w:r w:rsidRPr="00463C33">
        <w:rPr>
          <w:sz w:val="24"/>
          <w:szCs w:val="24"/>
        </w:rPr>
        <w:lastRenderedPageBreak/>
        <w:t>incluidos los riesgos en cascada y las posibles estrategias de respuesta (por ejemplo, el manejo de los recursos hídricos nacionales e internacionales y las tecnologías)</w:t>
      </w:r>
      <w:r>
        <w:rPr>
          <w:sz w:val="24"/>
          <w:szCs w:val="24"/>
        </w:rPr>
        <w:t xml:space="preserve">. </w:t>
      </w:r>
    </w:p>
    <w:p w:rsidR="00F649E8" w:rsidRPr="00463C33" w:rsidRDefault="00F649E8" w:rsidP="00F649E8">
      <w:pPr>
        <w:spacing w:after="0"/>
        <w:jc w:val="both"/>
        <w:rPr>
          <w:sz w:val="24"/>
          <w:szCs w:val="24"/>
        </w:rPr>
      </w:pPr>
      <w:r w:rsidRPr="00463C33">
        <w:rPr>
          <w:sz w:val="24"/>
          <w:szCs w:val="24"/>
        </w:rPr>
        <w:t>• Impactos de la variabilidad y las tendencias del suministro de agua en la producción de energí</w:t>
      </w:r>
      <w:r>
        <w:rPr>
          <w:sz w:val="24"/>
          <w:szCs w:val="24"/>
        </w:rPr>
        <w:t>a hidroeléctrica e implicancias</w:t>
      </w:r>
      <w:r w:rsidRPr="00463C33">
        <w:rPr>
          <w:sz w:val="24"/>
          <w:szCs w:val="24"/>
        </w:rPr>
        <w:t xml:space="preserve"> para la política energética y la gobernanza del agua</w:t>
      </w:r>
      <w:r>
        <w:rPr>
          <w:sz w:val="24"/>
          <w:szCs w:val="24"/>
        </w:rPr>
        <w:t>.</w:t>
      </w:r>
    </w:p>
    <w:p w:rsidR="00F649E8" w:rsidRDefault="00F649E8" w:rsidP="00F649E8">
      <w:pPr>
        <w:spacing w:after="0"/>
        <w:jc w:val="both"/>
        <w:rPr>
          <w:sz w:val="24"/>
          <w:szCs w:val="24"/>
        </w:rPr>
      </w:pPr>
      <w:r w:rsidRPr="00463C33">
        <w:rPr>
          <w:sz w:val="24"/>
          <w:szCs w:val="24"/>
        </w:rPr>
        <w:t>• Influencia del escurrimiento de la criósfera de montaña en los sistemas fluviales y costeros y en el nivel del mar</w:t>
      </w:r>
      <w:r>
        <w:rPr>
          <w:sz w:val="24"/>
          <w:szCs w:val="24"/>
        </w:rPr>
        <w:t>.</w:t>
      </w:r>
    </w:p>
    <w:p w:rsidR="00F649E8" w:rsidRDefault="00F649E8" w:rsidP="00F649E8">
      <w:pPr>
        <w:spacing w:after="0"/>
        <w:jc w:val="both"/>
        <w:rPr>
          <w:b/>
          <w:sz w:val="24"/>
          <w:szCs w:val="24"/>
        </w:rPr>
      </w:pPr>
    </w:p>
    <w:p w:rsidR="00F649E8" w:rsidRPr="00E7366C" w:rsidRDefault="00F649E8" w:rsidP="00F649E8">
      <w:pPr>
        <w:spacing w:after="0"/>
        <w:jc w:val="both"/>
        <w:rPr>
          <w:b/>
          <w:sz w:val="24"/>
          <w:szCs w:val="24"/>
        </w:rPr>
      </w:pPr>
      <w:r w:rsidRPr="00E7366C">
        <w:rPr>
          <w:b/>
          <w:sz w:val="24"/>
          <w:szCs w:val="24"/>
        </w:rPr>
        <w:t xml:space="preserve">Capítulo 3: Regiones polares </w:t>
      </w:r>
    </w:p>
    <w:p w:rsidR="00F649E8" w:rsidRDefault="00F649E8" w:rsidP="00F649E8">
      <w:pPr>
        <w:spacing w:after="0"/>
        <w:jc w:val="both"/>
        <w:rPr>
          <w:sz w:val="24"/>
          <w:szCs w:val="24"/>
        </w:rPr>
      </w:pPr>
    </w:p>
    <w:p w:rsidR="00F649E8" w:rsidRPr="00E7366C" w:rsidRDefault="00F649E8" w:rsidP="00F649E8">
      <w:pPr>
        <w:spacing w:after="0"/>
        <w:jc w:val="both"/>
        <w:rPr>
          <w:sz w:val="24"/>
          <w:szCs w:val="24"/>
        </w:rPr>
      </w:pPr>
      <w:r w:rsidRPr="00E7366C">
        <w:rPr>
          <w:sz w:val="24"/>
          <w:szCs w:val="24"/>
        </w:rPr>
        <w:t xml:space="preserve">• Cambios en la circulación atmosférica y oceánica que influyen en las regiones polares, incluyendo retroalimentación y </w:t>
      </w:r>
      <w:proofErr w:type="spellStart"/>
      <w:r w:rsidRPr="00E7366C">
        <w:rPr>
          <w:sz w:val="24"/>
          <w:szCs w:val="24"/>
        </w:rPr>
        <w:t>teleconexiones</w:t>
      </w:r>
      <w:proofErr w:type="spellEnd"/>
      <w:r w:rsidRPr="00E7366C">
        <w:rPr>
          <w:sz w:val="24"/>
          <w:szCs w:val="24"/>
        </w:rPr>
        <w:t xml:space="preserve"> climáticas y perspectivas paleo</w:t>
      </w:r>
      <w:r>
        <w:rPr>
          <w:sz w:val="24"/>
          <w:szCs w:val="24"/>
        </w:rPr>
        <w:t xml:space="preserve"> climatológicas</w:t>
      </w:r>
    </w:p>
    <w:p w:rsidR="00F649E8" w:rsidRPr="00E7366C" w:rsidRDefault="00F649E8" w:rsidP="00F649E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• Groenlandia y Antártida</w:t>
      </w:r>
      <w:r w:rsidRPr="00E7366C">
        <w:rPr>
          <w:sz w:val="24"/>
          <w:szCs w:val="24"/>
        </w:rPr>
        <w:t>: capas de hielo y glaciares, glaciares árticos y antárticos, cambios de masa, física de inestabilidad dinámica y descarga acelerada de hielo; Consecuencias para la circulación oceánica y la biogeoquímica y el nivel del mar</w:t>
      </w:r>
      <w:r>
        <w:rPr>
          <w:sz w:val="24"/>
          <w:szCs w:val="24"/>
        </w:rPr>
        <w:t>.</w:t>
      </w:r>
    </w:p>
    <w:p w:rsidR="00F649E8" w:rsidRPr="00E7366C" w:rsidRDefault="00F649E8" w:rsidP="00F649E8">
      <w:pPr>
        <w:spacing w:after="0"/>
        <w:jc w:val="both"/>
        <w:rPr>
          <w:sz w:val="24"/>
          <w:szCs w:val="24"/>
        </w:rPr>
      </w:pPr>
      <w:r w:rsidRPr="00E7366C">
        <w:rPr>
          <w:sz w:val="24"/>
          <w:szCs w:val="24"/>
        </w:rPr>
        <w:t>• Cambio de cubierta de nieve, hielo de agua dulce y descongelación del permafrost (terrestre y submarino); Flujo de carbono y retroalimentación del clima; Los impactos en la infraestructura y los ecosistemas; Adaptación basada en la comunidad</w:t>
      </w:r>
      <w:r>
        <w:rPr>
          <w:sz w:val="24"/>
          <w:szCs w:val="24"/>
        </w:rPr>
        <w:t>.</w:t>
      </w:r>
    </w:p>
    <w:p w:rsidR="00F649E8" w:rsidRPr="00E7366C" w:rsidRDefault="00F649E8" w:rsidP="00F649E8">
      <w:pPr>
        <w:spacing w:after="0"/>
        <w:jc w:val="both"/>
        <w:rPr>
          <w:sz w:val="24"/>
          <w:szCs w:val="24"/>
        </w:rPr>
      </w:pPr>
      <w:r w:rsidRPr="00E7366C">
        <w:rPr>
          <w:sz w:val="24"/>
          <w:szCs w:val="24"/>
        </w:rPr>
        <w:t xml:space="preserve">• Cambio de hielo marino; Los efectos sobre el océano y la circulación atmosférica y el clima, incluidas las </w:t>
      </w:r>
      <w:proofErr w:type="spellStart"/>
      <w:r w:rsidRPr="00E7366C">
        <w:rPr>
          <w:sz w:val="24"/>
          <w:szCs w:val="24"/>
        </w:rPr>
        <w:t>teleconexiones</w:t>
      </w:r>
      <w:proofErr w:type="spellEnd"/>
      <w:r w:rsidRPr="00E7366C">
        <w:rPr>
          <w:sz w:val="24"/>
          <w:szCs w:val="24"/>
        </w:rPr>
        <w:t>; Consecuencias para los ecosistemas, las comunidades costeras, el transporte y la industria</w:t>
      </w:r>
      <w:r>
        <w:rPr>
          <w:sz w:val="24"/>
          <w:szCs w:val="24"/>
        </w:rPr>
        <w:t>.</w:t>
      </w:r>
    </w:p>
    <w:p w:rsidR="00F649E8" w:rsidRPr="00E7366C" w:rsidRDefault="00F649E8" w:rsidP="00F649E8">
      <w:pPr>
        <w:spacing w:after="0"/>
        <w:jc w:val="both"/>
        <w:rPr>
          <w:sz w:val="24"/>
          <w:szCs w:val="24"/>
        </w:rPr>
      </w:pPr>
      <w:r w:rsidRPr="00E7366C">
        <w:rPr>
          <w:sz w:val="24"/>
          <w:szCs w:val="24"/>
        </w:rPr>
        <w:t>• Cambio del océano polar (propiedades físicas, dinámicas y biogeoquímicas), implicaciones para la acidificación, absorción y liberación de carbono; Impactos en los ecosistemas y sus servicios (por ejemplo, pesquerías); Opciones de adaptación (por ejemplo, manejo basado en ecosistemas y protección del hábitat) y límites a la adaptación</w:t>
      </w:r>
      <w:r>
        <w:rPr>
          <w:sz w:val="24"/>
          <w:szCs w:val="24"/>
        </w:rPr>
        <w:t xml:space="preserve">. </w:t>
      </w:r>
    </w:p>
    <w:p w:rsidR="00F649E8" w:rsidRPr="00E7366C" w:rsidRDefault="00F649E8" w:rsidP="00F649E8">
      <w:pPr>
        <w:spacing w:after="0"/>
        <w:jc w:val="both"/>
        <w:rPr>
          <w:sz w:val="24"/>
          <w:szCs w:val="24"/>
        </w:rPr>
      </w:pPr>
      <w:r w:rsidRPr="00E7366C">
        <w:rPr>
          <w:sz w:val="24"/>
          <w:szCs w:val="24"/>
        </w:rPr>
        <w:t>• Acceso a los recursos y</w:t>
      </w:r>
      <w:r>
        <w:rPr>
          <w:sz w:val="24"/>
          <w:szCs w:val="24"/>
        </w:rPr>
        <w:t xml:space="preserve"> </w:t>
      </w:r>
      <w:r w:rsidRPr="00E7366C">
        <w:rPr>
          <w:sz w:val="24"/>
          <w:szCs w:val="24"/>
        </w:rPr>
        <w:t>a las consecuencias ecológicas, institucionales, sociales, económicas, de vida y culturales del cambio polar, incluidas las cuestiones de cooperación internacional</w:t>
      </w:r>
    </w:p>
    <w:p w:rsidR="00F649E8" w:rsidRDefault="00F649E8" w:rsidP="00F649E8">
      <w:pPr>
        <w:spacing w:after="0"/>
        <w:jc w:val="both"/>
        <w:rPr>
          <w:sz w:val="24"/>
          <w:szCs w:val="24"/>
        </w:rPr>
      </w:pPr>
      <w:r w:rsidRPr="00E7366C">
        <w:rPr>
          <w:sz w:val="24"/>
          <w:szCs w:val="24"/>
        </w:rPr>
        <w:t>• Respuestas para mejorar la resiliencia</w:t>
      </w:r>
    </w:p>
    <w:p w:rsidR="00F649E8" w:rsidRDefault="00F649E8" w:rsidP="00F649E8">
      <w:pPr>
        <w:jc w:val="both"/>
        <w:rPr>
          <w:sz w:val="24"/>
          <w:szCs w:val="24"/>
        </w:rPr>
      </w:pPr>
    </w:p>
    <w:p w:rsidR="00F649E8" w:rsidRPr="00CB622A" w:rsidRDefault="00F649E8" w:rsidP="00F649E8">
      <w:pPr>
        <w:jc w:val="both"/>
        <w:rPr>
          <w:b/>
          <w:sz w:val="24"/>
          <w:szCs w:val="24"/>
        </w:rPr>
      </w:pPr>
      <w:r w:rsidRPr="00CB622A">
        <w:rPr>
          <w:b/>
          <w:sz w:val="24"/>
          <w:szCs w:val="24"/>
        </w:rPr>
        <w:t>Capítulo 4: Aumento del nivel del mar e implicaciones para las islas bajas, las costas y las comunidades</w:t>
      </w:r>
    </w:p>
    <w:p w:rsidR="00F649E8" w:rsidRPr="00CB622A" w:rsidRDefault="00F649E8" w:rsidP="00F649E8">
      <w:pPr>
        <w:jc w:val="both"/>
        <w:rPr>
          <w:sz w:val="24"/>
          <w:szCs w:val="24"/>
        </w:rPr>
      </w:pPr>
      <w:r w:rsidRPr="00CB622A">
        <w:rPr>
          <w:sz w:val="24"/>
          <w:szCs w:val="24"/>
        </w:rPr>
        <w:t xml:space="preserve">• Observaciones y proyecciones del nivel del mar a escala global y regional, atribución a los </w:t>
      </w:r>
      <w:r>
        <w:rPr>
          <w:sz w:val="24"/>
          <w:szCs w:val="24"/>
        </w:rPr>
        <w:t>impulsores (drivers)</w:t>
      </w:r>
      <w:r w:rsidRPr="00CB622A">
        <w:rPr>
          <w:sz w:val="24"/>
          <w:szCs w:val="24"/>
        </w:rPr>
        <w:t>, factores que influyen en el cambio relativo del nivel del mar y compromiso a largo plazo y paleo perspectiva</w:t>
      </w:r>
      <w:r>
        <w:rPr>
          <w:sz w:val="24"/>
          <w:szCs w:val="24"/>
        </w:rPr>
        <w:t>.</w:t>
      </w:r>
      <w:r w:rsidRPr="00CB622A">
        <w:rPr>
          <w:sz w:val="24"/>
          <w:szCs w:val="24"/>
        </w:rPr>
        <w:t xml:space="preserve"> </w:t>
      </w:r>
    </w:p>
    <w:p w:rsidR="00F649E8" w:rsidRPr="00CB622A" w:rsidRDefault="00F649E8" w:rsidP="00F649E8">
      <w:pPr>
        <w:jc w:val="both"/>
        <w:rPr>
          <w:sz w:val="24"/>
          <w:szCs w:val="24"/>
        </w:rPr>
      </w:pPr>
      <w:r w:rsidRPr="00CB622A">
        <w:rPr>
          <w:sz w:val="24"/>
          <w:szCs w:val="24"/>
        </w:rPr>
        <w:t>• Factores demográficos y socioeconómicos que impulsan la vulnerabilidad y la exposición al aumento del nivel del mar</w:t>
      </w:r>
      <w:r>
        <w:rPr>
          <w:sz w:val="24"/>
          <w:szCs w:val="24"/>
        </w:rPr>
        <w:t>.</w:t>
      </w:r>
    </w:p>
    <w:p w:rsidR="00F649E8" w:rsidRPr="00CB622A" w:rsidRDefault="00F649E8" w:rsidP="00F649E8">
      <w:pPr>
        <w:jc w:val="both"/>
        <w:rPr>
          <w:sz w:val="24"/>
          <w:szCs w:val="24"/>
        </w:rPr>
      </w:pPr>
      <w:r w:rsidRPr="00CB622A">
        <w:rPr>
          <w:sz w:val="24"/>
          <w:szCs w:val="24"/>
        </w:rPr>
        <w:t xml:space="preserve">• Riesgos actuales y futuros del </w:t>
      </w:r>
      <w:r>
        <w:rPr>
          <w:sz w:val="24"/>
          <w:szCs w:val="24"/>
        </w:rPr>
        <w:t>aumento</w:t>
      </w:r>
      <w:r w:rsidRPr="00CB622A">
        <w:rPr>
          <w:sz w:val="24"/>
          <w:szCs w:val="24"/>
        </w:rPr>
        <w:t xml:space="preserve"> del nivel del mar, incluyendo cambios en las inundaciones costeras, resultando en impactos biofísicos, ecológicos, económicos, políticos, culturales, sociales y psicológicos, desplazamiento y reasentamiento</w:t>
      </w:r>
      <w:r>
        <w:rPr>
          <w:sz w:val="24"/>
          <w:szCs w:val="24"/>
        </w:rPr>
        <w:t>.</w:t>
      </w:r>
    </w:p>
    <w:p w:rsidR="00F649E8" w:rsidRPr="00CB622A" w:rsidRDefault="00F649E8" w:rsidP="00F649E8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• Implicancias</w:t>
      </w:r>
      <w:r w:rsidRPr="00CB622A">
        <w:rPr>
          <w:sz w:val="24"/>
          <w:szCs w:val="24"/>
        </w:rPr>
        <w:t xml:space="preserve"> del aumento del nivel del mar para las zonas costeras altamente vulnerables, en particular los </w:t>
      </w:r>
      <w:r>
        <w:rPr>
          <w:sz w:val="24"/>
          <w:szCs w:val="24"/>
        </w:rPr>
        <w:t xml:space="preserve">(Pequeños Estados Insulares) </w:t>
      </w:r>
      <w:r w:rsidRPr="00CB622A">
        <w:rPr>
          <w:sz w:val="24"/>
          <w:szCs w:val="24"/>
        </w:rPr>
        <w:t>SIDS, las ciudades costeras y la infraestructura, los deltas y las zonas de baja elevación</w:t>
      </w:r>
      <w:r>
        <w:rPr>
          <w:sz w:val="24"/>
          <w:szCs w:val="24"/>
        </w:rPr>
        <w:t>.</w:t>
      </w:r>
    </w:p>
    <w:p w:rsidR="00F649E8" w:rsidRDefault="00F649E8" w:rsidP="00F649E8">
      <w:pPr>
        <w:jc w:val="both"/>
        <w:rPr>
          <w:sz w:val="24"/>
          <w:szCs w:val="24"/>
        </w:rPr>
      </w:pPr>
      <w:r w:rsidRPr="00CB622A">
        <w:rPr>
          <w:sz w:val="24"/>
          <w:szCs w:val="24"/>
        </w:rPr>
        <w:t xml:space="preserve">• </w:t>
      </w:r>
      <w:r>
        <w:rPr>
          <w:sz w:val="24"/>
          <w:szCs w:val="24"/>
        </w:rPr>
        <w:t>Sendas</w:t>
      </w:r>
      <w:r w:rsidRPr="00CB622A">
        <w:rPr>
          <w:sz w:val="24"/>
          <w:szCs w:val="24"/>
        </w:rPr>
        <w:t xml:space="preserve"> hacia la resiliencia y el desarrollo sostenible: medidas y límites de adaptación, márgenes de seguridad, barreras y facilitadores</w:t>
      </w:r>
      <w:r>
        <w:rPr>
          <w:sz w:val="24"/>
          <w:szCs w:val="24"/>
        </w:rPr>
        <w:t>.</w:t>
      </w:r>
    </w:p>
    <w:p w:rsidR="00662971" w:rsidRPr="00662971" w:rsidRDefault="00662971" w:rsidP="00662971">
      <w:pPr>
        <w:jc w:val="both"/>
        <w:rPr>
          <w:b/>
          <w:sz w:val="24"/>
          <w:szCs w:val="24"/>
        </w:rPr>
      </w:pPr>
      <w:r w:rsidRPr="00662971">
        <w:rPr>
          <w:b/>
          <w:sz w:val="24"/>
          <w:szCs w:val="24"/>
        </w:rPr>
        <w:t xml:space="preserve">Capítulo 5: Cambio del océano, ecosistemas marinos y comunidades dependientes </w:t>
      </w:r>
    </w:p>
    <w:p w:rsidR="00662971" w:rsidRPr="00662971" w:rsidRDefault="00662971" w:rsidP="00662971">
      <w:pPr>
        <w:jc w:val="both"/>
        <w:rPr>
          <w:sz w:val="24"/>
          <w:szCs w:val="24"/>
        </w:rPr>
      </w:pPr>
      <w:r w:rsidRPr="00662971">
        <w:rPr>
          <w:sz w:val="24"/>
          <w:szCs w:val="24"/>
        </w:rPr>
        <w:t xml:space="preserve">• Cambios en las propiedades y procesos físicos y biogeoquímicos clave, incluyendo el océano profundo y las regiones oceánicas relevantes, los modos de variabilidad, las </w:t>
      </w:r>
      <w:proofErr w:type="spellStart"/>
      <w:r w:rsidRPr="00662971">
        <w:rPr>
          <w:sz w:val="24"/>
          <w:szCs w:val="24"/>
        </w:rPr>
        <w:t>teleconexiones</w:t>
      </w:r>
      <w:proofErr w:type="spellEnd"/>
      <w:r w:rsidRPr="00662971">
        <w:rPr>
          <w:sz w:val="24"/>
          <w:szCs w:val="24"/>
        </w:rPr>
        <w:t xml:space="preserve"> y sus retroalimentaciones sobre el sistema climático</w:t>
      </w:r>
      <w:r>
        <w:rPr>
          <w:sz w:val="24"/>
          <w:szCs w:val="24"/>
        </w:rPr>
        <w:t>.</w:t>
      </w:r>
    </w:p>
    <w:p w:rsidR="00662971" w:rsidRPr="00662971" w:rsidRDefault="00662971" w:rsidP="00662971">
      <w:pPr>
        <w:jc w:val="both"/>
        <w:rPr>
          <w:sz w:val="24"/>
          <w:szCs w:val="24"/>
        </w:rPr>
      </w:pPr>
      <w:r w:rsidRPr="00662971">
        <w:rPr>
          <w:sz w:val="24"/>
          <w:szCs w:val="24"/>
        </w:rPr>
        <w:t>• Efectos específicos y combinados de cambios en variables relacionadas con el clima (por ejemplo, calentamiento, acidificación, pérdida de oxígeno, entradas de polvo), por ejemplo, productividad, distribución y exclusión de especies, compresión del hábitat, bandas alimenticias</w:t>
      </w:r>
      <w:r>
        <w:rPr>
          <w:sz w:val="24"/>
          <w:szCs w:val="24"/>
        </w:rPr>
        <w:t>.</w:t>
      </w:r>
    </w:p>
    <w:p w:rsidR="00662971" w:rsidRPr="00662971" w:rsidRDefault="00662971" w:rsidP="00662971">
      <w:pPr>
        <w:jc w:val="both"/>
        <w:rPr>
          <w:sz w:val="24"/>
          <w:szCs w:val="24"/>
        </w:rPr>
      </w:pPr>
      <w:r w:rsidRPr="00662971">
        <w:rPr>
          <w:sz w:val="24"/>
          <w:szCs w:val="24"/>
        </w:rPr>
        <w:t>• Impactos de los cambios en los ecosistemas en los servicios clave de los ecosistemas (por</w:t>
      </w:r>
      <w:r>
        <w:rPr>
          <w:sz w:val="24"/>
          <w:szCs w:val="24"/>
        </w:rPr>
        <w:t xml:space="preserve"> ejemplo, absorción de carbono, </w:t>
      </w:r>
      <w:r w:rsidRPr="00662971">
        <w:rPr>
          <w:sz w:val="24"/>
          <w:szCs w:val="24"/>
        </w:rPr>
        <w:t>Biodiversidad, protección costera, pesca, seguridad alimentaria y turismo)</w:t>
      </w:r>
      <w:r>
        <w:rPr>
          <w:sz w:val="24"/>
          <w:szCs w:val="24"/>
        </w:rPr>
        <w:t>.</w:t>
      </w:r>
    </w:p>
    <w:p w:rsidR="00662971" w:rsidRPr="00662971" w:rsidRDefault="00662971" w:rsidP="00662971">
      <w:pPr>
        <w:jc w:val="both"/>
        <w:rPr>
          <w:sz w:val="24"/>
          <w:szCs w:val="24"/>
        </w:rPr>
      </w:pPr>
      <w:r w:rsidRPr="00662971">
        <w:rPr>
          <w:sz w:val="24"/>
          <w:szCs w:val="24"/>
        </w:rPr>
        <w:t xml:space="preserve">• Degradación en el hábitat bentónico (por ejemplo, la tormenta) </w:t>
      </w:r>
      <w:r>
        <w:rPr>
          <w:sz w:val="24"/>
          <w:szCs w:val="24"/>
        </w:rPr>
        <w:t xml:space="preserve">y mejor resistencia a través de </w:t>
      </w:r>
      <w:r w:rsidRPr="00662971">
        <w:rPr>
          <w:sz w:val="24"/>
          <w:szCs w:val="24"/>
        </w:rPr>
        <w:t>Conservación y restauración, incluidos los arrecifes de coral</w:t>
      </w:r>
      <w:r>
        <w:rPr>
          <w:sz w:val="24"/>
          <w:szCs w:val="24"/>
        </w:rPr>
        <w:t>.</w:t>
      </w:r>
    </w:p>
    <w:p w:rsidR="00662971" w:rsidRPr="00662971" w:rsidRDefault="00662971" w:rsidP="00662971">
      <w:pPr>
        <w:jc w:val="both"/>
        <w:rPr>
          <w:sz w:val="24"/>
          <w:szCs w:val="24"/>
        </w:rPr>
      </w:pPr>
      <w:r w:rsidRPr="00662971">
        <w:rPr>
          <w:sz w:val="24"/>
          <w:szCs w:val="24"/>
        </w:rPr>
        <w:t>• Interacciones de factores climáticos y no climáticos (por ejemplo, contaminación, prácticas pesqueras, extracción de recursos, cambios en el hábitat); Impactos en ambientes marinos, incluyendo costeras, océanos profundos y abiertos, ecosistemas y salud humana (por ejemplo, floraciones de algas nocivas)</w:t>
      </w:r>
      <w:r>
        <w:rPr>
          <w:sz w:val="24"/>
          <w:szCs w:val="24"/>
        </w:rPr>
        <w:t>.</w:t>
      </w:r>
    </w:p>
    <w:p w:rsidR="00662971" w:rsidRPr="00662971" w:rsidRDefault="00662971" w:rsidP="00662971">
      <w:pPr>
        <w:jc w:val="both"/>
        <w:rPr>
          <w:sz w:val="24"/>
          <w:szCs w:val="24"/>
        </w:rPr>
      </w:pPr>
      <w:r w:rsidRPr="00662971">
        <w:rPr>
          <w:sz w:val="24"/>
          <w:szCs w:val="24"/>
        </w:rPr>
        <w:t>• Carbono azul, restauración de manglares y otras solucio</w:t>
      </w:r>
      <w:r>
        <w:rPr>
          <w:sz w:val="24"/>
          <w:szCs w:val="24"/>
        </w:rPr>
        <w:t>nes basadas en la naturaleza, e Implicancia</w:t>
      </w:r>
      <w:r w:rsidRPr="00662971">
        <w:rPr>
          <w:sz w:val="24"/>
          <w:szCs w:val="24"/>
        </w:rPr>
        <w:t xml:space="preserve"> de las diferentes medidas de mitigación</w:t>
      </w:r>
      <w:r>
        <w:rPr>
          <w:sz w:val="24"/>
          <w:szCs w:val="24"/>
        </w:rPr>
        <w:t>.</w:t>
      </w:r>
    </w:p>
    <w:p w:rsidR="00662971" w:rsidRPr="00662971" w:rsidRDefault="00662971" w:rsidP="00662971">
      <w:pPr>
        <w:jc w:val="both"/>
        <w:rPr>
          <w:sz w:val="24"/>
          <w:szCs w:val="24"/>
        </w:rPr>
      </w:pPr>
      <w:r w:rsidRPr="00662971">
        <w:rPr>
          <w:sz w:val="24"/>
          <w:szCs w:val="24"/>
        </w:rPr>
        <w:t>• Impactos del cambio climático y compensaciones en las economías y gobernanza de los océanos a través de todas las escalas</w:t>
      </w:r>
      <w:r>
        <w:rPr>
          <w:sz w:val="24"/>
          <w:szCs w:val="24"/>
        </w:rPr>
        <w:t>.</w:t>
      </w:r>
    </w:p>
    <w:p w:rsidR="00F649E8" w:rsidRDefault="00662971" w:rsidP="00662971">
      <w:pPr>
        <w:jc w:val="both"/>
        <w:rPr>
          <w:sz w:val="24"/>
          <w:szCs w:val="24"/>
        </w:rPr>
      </w:pPr>
      <w:r w:rsidRPr="00662971">
        <w:rPr>
          <w:sz w:val="24"/>
          <w:szCs w:val="24"/>
        </w:rPr>
        <w:t xml:space="preserve">• Vías de resiliencia, opciones de adaptación y límites para </w:t>
      </w:r>
      <w:r>
        <w:rPr>
          <w:sz w:val="24"/>
          <w:szCs w:val="24"/>
        </w:rPr>
        <w:t xml:space="preserve">las comunidades dependientes de </w:t>
      </w:r>
      <w:r w:rsidRPr="00662971">
        <w:rPr>
          <w:sz w:val="24"/>
          <w:szCs w:val="24"/>
        </w:rPr>
        <w:t xml:space="preserve">ecosistemas marinos </w:t>
      </w:r>
      <w:bookmarkStart w:id="0" w:name="_GoBack"/>
      <w:bookmarkEnd w:id="0"/>
      <w:r w:rsidRPr="00662971">
        <w:rPr>
          <w:sz w:val="24"/>
          <w:szCs w:val="24"/>
        </w:rPr>
        <w:t>y sus medios de subsistencia</w:t>
      </w:r>
    </w:p>
    <w:p w:rsidR="00662971" w:rsidRDefault="00662971" w:rsidP="00F649E8">
      <w:pPr>
        <w:jc w:val="both"/>
        <w:rPr>
          <w:sz w:val="24"/>
          <w:szCs w:val="24"/>
        </w:rPr>
      </w:pPr>
    </w:p>
    <w:p w:rsidR="00F649E8" w:rsidRPr="00D7610E" w:rsidRDefault="00F649E8" w:rsidP="00F649E8">
      <w:pPr>
        <w:jc w:val="both"/>
        <w:rPr>
          <w:b/>
          <w:sz w:val="24"/>
          <w:szCs w:val="24"/>
        </w:rPr>
      </w:pPr>
      <w:r w:rsidRPr="00D7610E">
        <w:rPr>
          <w:b/>
          <w:sz w:val="24"/>
          <w:szCs w:val="24"/>
        </w:rPr>
        <w:t xml:space="preserve">Capítulo 6: Extremos, cambios abruptos y gestión de riesgos </w:t>
      </w:r>
    </w:p>
    <w:p w:rsidR="00F649E8" w:rsidRPr="00D7610E" w:rsidRDefault="00F649E8" w:rsidP="00F649E8">
      <w:pPr>
        <w:spacing w:after="0"/>
        <w:jc w:val="both"/>
        <w:rPr>
          <w:sz w:val="24"/>
          <w:szCs w:val="24"/>
        </w:rPr>
      </w:pPr>
      <w:r w:rsidRPr="00D7610E">
        <w:rPr>
          <w:sz w:val="24"/>
          <w:szCs w:val="24"/>
        </w:rPr>
        <w:t>• Riesgos de cambios abruptos en la circulación oceánica y criósfera y posibles consecuencias</w:t>
      </w:r>
      <w:r>
        <w:rPr>
          <w:sz w:val="24"/>
          <w:szCs w:val="24"/>
        </w:rPr>
        <w:t>.</w:t>
      </w:r>
    </w:p>
    <w:p w:rsidR="00F649E8" w:rsidRPr="00D7610E" w:rsidRDefault="00F649E8" w:rsidP="00F649E8">
      <w:pPr>
        <w:spacing w:after="0"/>
        <w:jc w:val="both"/>
        <w:rPr>
          <w:sz w:val="24"/>
          <w:szCs w:val="24"/>
        </w:rPr>
      </w:pPr>
      <w:r w:rsidRPr="00D7610E">
        <w:rPr>
          <w:sz w:val="24"/>
          <w:szCs w:val="24"/>
        </w:rPr>
        <w:t>• Eventos ENSO extremos y otros modos de variabilidad y sus implicaciones</w:t>
      </w:r>
    </w:p>
    <w:p w:rsidR="00F649E8" w:rsidRPr="00D7610E" w:rsidRDefault="00F649E8" w:rsidP="00F649E8">
      <w:pPr>
        <w:spacing w:after="0"/>
        <w:jc w:val="both"/>
        <w:rPr>
          <w:sz w:val="24"/>
          <w:szCs w:val="24"/>
        </w:rPr>
      </w:pPr>
      <w:r w:rsidRPr="00D7610E">
        <w:rPr>
          <w:sz w:val="24"/>
          <w:szCs w:val="24"/>
        </w:rPr>
        <w:t>•</w:t>
      </w:r>
      <w:r>
        <w:rPr>
          <w:sz w:val="24"/>
          <w:szCs w:val="24"/>
        </w:rPr>
        <w:t xml:space="preserve"> Olas de calor marino e implicancia</w:t>
      </w:r>
      <w:r w:rsidRPr="00D7610E">
        <w:rPr>
          <w:sz w:val="24"/>
          <w:szCs w:val="24"/>
        </w:rPr>
        <w:t>s</w:t>
      </w:r>
    </w:p>
    <w:p w:rsidR="00F649E8" w:rsidRDefault="00F649E8" w:rsidP="00F649E8">
      <w:pPr>
        <w:spacing w:after="0"/>
        <w:jc w:val="both"/>
        <w:rPr>
          <w:sz w:val="24"/>
          <w:szCs w:val="24"/>
        </w:rPr>
      </w:pPr>
      <w:r w:rsidRPr="00D7610E">
        <w:rPr>
          <w:sz w:val="24"/>
          <w:szCs w:val="24"/>
        </w:rPr>
        <w:t>• Cambios en las vías, intensidad y frecuencia de las tormentas tropicales y extra-</w:t>
      </w:r>
      <w:r>
        <w:rPr>
          <w:sz w:val="24"/>
          <w:szCs w:val="24"/>
        </w:rPr>
        <w:t>tropicales, a</w:t>
      </w:r>
      <w:r w:rsidRPr="00D7610E">
        <w:rPr>
          <w:sz w:val="24"/>
          <w:szCs w:val="24"/>
        </w:rPr>
        <w:t>ltura de</w:t>
      </w:r>
      <w:r>
        <w:rPr>
          <w:sz w:val="24"/>
          <w:szCs w:val="24"/>
        </w:rPr>
        <w:t xml:space="preserve"> oleaje asociados</w:t>
      </w:r>
      <w:r w:rsidRPr="00D7610E">
        <w:rPr>
          <w:sz w:val="24"/>
          <w:szCs w:val="24"/>
        </w:rPr>
        <w:t xml:space="preserve"> </w:t>
      </w:r>
    </w:p>
    <w:p w:rsidR="00F649E8" w:rsidRPr="00D7610E" w:rsidRDefault="00F649E8" w:rsidP="00F649E8">
      <w:pPr>
        <w:spacing w:after="0"/>
        <w:jc w:val="both"/>
        <w:rPr>
          <w:sz w:val="24"/>
          <w:szCs w:val="24"/>
        </w:rPr>
      </w:pPr>
      <w:r w:rsidRPr="00D7610E">
        <w:rPr>
          <w:sz w:val="24"/>
          <w:szCs w:val="24"/>
        </w:rPr>
        <w:lastRenderedPageBreak/>
        <w:t>• Riesgos en cascada (por ejemplo, oleaje de tormenta y elevación del nivel del mar), irreversibilidad y puntos de inflexión</w:t>
      </w:r>
      <w:r>
        <w:rPr>
          <w:sz w:val="24"/>
          <w:szCs w:val="24"/>
        </w:rPr>
        <w:t>.</w:t>
      </w:r>
    </w:p>
    <w:p w:rsidR="00F649E8" w:rsidRPr="00D7610E" w:rsidRDefault="00F649E8" w:rsidP="00F649E8">
      <w:pPr>
        <w:spacing w:after="0"/>
        <w:jc w:val="both"/>
        <w:rPr>
          <w:sz w:val="24"/>
          <w:szCs w:val="24"/>
        </w:rPr>
      </w:pPr>
      <w:r w:rsidRPr="00D7610E">
        <w:rPr>
          <w:sz w:val="24"/>
          <w:szCs w:val="24"/>
        </w:rPr>
        <w:t>• Sistemas de vigilancia de los sistemas extremos, de alerta temprana y de predicción en el contexto del cambio climático</w:t>
      </w:r>
      <w:r>
        <w:rPr>
          <w:sz w:val="24"/>
          <w:szCs w:val="24"/>
        </w:rPr>
        <w:t>.</w:t>
      </w:r>
    </w:p>
    <w:p w:rsidR="00F649E8" w:rsidRDefault="00F649E8" w:rsidP="00F649E8">
      <w:pPr>
        <w:spacing w:after="0"/>
        <w:jc w:val="both"/>
        <w:rPr>
          <w:sz w:val="24"/>
          <w:szCs w:val="24"/>
        </w:rPr>
      </w:pPr>
      <w:r w:rsidRPr="00D7610E">
        <w:rPr>
          <w:sz w:val="24"/>
          <w:szCs w:val="24"/>
        </w:rPr>
        <w:t>• Opciones de gobernanza y políticas, gestión del riesgo, incluida la reducción del riesgo de desastres y el aumento de la resiliencia</w:t>
      </w:r>
    </w:p>
    <w:p w:rsidR="00F649E8" w:rsidRDefault="00F649E8" w:rsidP="00F649E8">
      <w:pPr>
        <w:spacing w:after="0"/>
        <w:jc w:val="both"/>
        <w:rPr>
          <w:sz w:val="24"/>
          <w:szCs w:val="24"/>
        </w:rPr>
      </w:pPr>
    </w:p>
    <w:p w:rsidR="00F649E8" w:rsidRPr="00222B7F" w:rsidRDefault="00F649E8" w:rsidP="00F649E8">
      <w:pPr>
        <w:spacing w:after="0"/>
        <w:jc w:val="both"/>
        <w:rPr>
          <w:b/>
          <w:sz w:val="24"/>
          <w:szCs w:val="24"/>
        </w:rPr>
      </w:pPr>
      <w:r w:rsidRPr="00222B7F">
        <w:rPr>
          <w:b/>
          <w:sz w:val="24"/>
          <w:szCs w:val="24"/>
        </w:rPr>
        <w:t>Estudios de casos, P</w:t>
      </w:r>
      <w:r>
        <w:rPr>
          <w:b/>
          <w:sz w:val="24"/>
          <w:szCs w:val="24"/>
        </w:rPr>
        <w:t xml:space="preserve">reguntas frecuentes y cuadros </w:t>
      </w:r>
    </w:p>
    <w:p w:rsidR="00F649E8" w:rsidRDefault="00F649E8" w:rsidP="00F649E8">
      <w:pPr>
        <w:spacing w:after="0"/>
        <w:jc w:val="both"/>
        <w:rPr>
          <w:b/>
          <w:sz w:val="24"/>
          <w:szCs w:val="24"/>
        </w:rPr>
      </w:pPr>
      <w:r w:rsidRPr="00222B7F">
        <w:rPr>
          <w:b/>
          <w:sz w:val="24"/>
          <w:szCs w:val="24"/>
        </w:rPr>
        <w:t>Caja Integrativa de Capítulos Cruzados</w:t>
      </w:r>
      <w:r>
        <w:rPr>
          <w:b/>
          <w:sz w:val="24"/>
          <w:szCs w:val="24"/>
        </w:rPr>
        <w:t>: Islas e</w:t>
      </w:r>
      <w:r w:rsidRPr="00222B7F">
        <w:rPr>
          <w:b/>
          <w:sz w:val="24"/>
          <w:szCs w:val="24"/>
        </w:rPr>
        <w:t xml:space="preserve"> islas bajas </w:t>
      </w:r>
    </w:p>
    <w:p w:rsidR="00F649E8" w:rsidRPr="00222B7F" w:rsidRDefault="00F649E8" w:rsidP="00F649E8">
      <w:pPr>
        <w:spacing w:after="0"/>
        <w:jc w:val="both"/>
        <w:rPr>
          <w:sz w:val="24"/>
          <w:szCs w:val="24"/>
        </w:rPr>
      </w:pPr>
      <w:r w:rsidRPr="00222B7F">
        <w:rPr>
          <w:sz w:val="24"/>
          <w:szCs w:val="24"/>
        </w:rPr>
        <w:t>• Los principales factores climáticos y los cambios pertinentes para las islas bajas y las zonas costeras bajas</w:t>
      </w:r>
      <w:r>
        <w:rPr>
          <w:sz w:val="24"/>
          <w:szCs w:val="24"/>
        </w:rPr>
        <w:t>.</w:t>
      </w:r>
    </w:p>
    <w:p w:rsidR="00F649E8" w:rsidRPr="00222B7F" w:rsidRDefault="00F649E8" w:rsidP="00F649E8">
      <w:pPr>
        <w:spacing w:after="0"/>
        <w:jc w:val="both"/>
        <w:rPr>
          <w:sz w:val="24"/>
          <w:szCs w:val="24"/>
        </w:rPr>
      </w:pPr>
      <w:r w:rsidRPr="00222B7F">
        <w:rPr>
          <w:sz w:val="24"/>
          <w:szCs w:val="24"/>
        </w:rPr>
        <w:t>• Impactos y riesgos en cascada de cambios impulsados por el clima (por ejemplo, aumento del nivel del m</w:t>
      </w:r>
      <w:r>
        <w:rPr>
          <w:sz w:val="24"/>
          <w:szCs w:val="24"/>
        </w:rPr>
        <w:t>ar, c</w:t>
      </w:r>
      <w:r w:rsidRPr="00222B7F">
        <w:rPr>
          <w:sz w:val="24"/>
          <w:szCs w:val="24"/>
        </w:rPr>
        <w:t>irculación, eventos extremos), la interacción con otros conductores, la habitabilidad, la infraestructura, las comunidades, los medios de subsistencia, la pérdida de vidas y bienes y territorios, la infraestructura, los ecosistemas, los arrecifes de coral, el acceso a los recursos y los aspectos institucionales, sociales, económicos y culturales</w:t>
      </w:r>
    </w:p>
    <w:p w:rsidR="00F649E8" w:rsidRPr="00AF4D84" w:rsidRDefault="00F649E8" w:rsidP="00F649E8">
      <w:pPr>
        <w:spacing w:after="0"/>
        <w:jc w:val="both"/>
        <w:rPr>
          <w:sz w:val="24"/>
          <w:szCs w:val="24"/>
        </w:rPr>
      </w:pPr>
      <w:r w:rsidRPr="00222B7F">
        <w:rPr>
          <w:sz w:val="24"/>
          <w:szCs w:val="24"/>
        </w:rPr>
        <w:t xml:space="preserve">• </w:t>
      </w:r>
      <w:r>
        <w:rPr>
          <w:sz w:val="24"/>
          <w:szCs w:val="24"/>
        </w:rPr>
        <w:t>Sendas</w:t>
      </w:r>
      <w:r w:rsidRPr="00222B7F">
        <w:rPr>
          <w:sz w:val="24"/>
          <w:szCs w:val="24"/>
        </w:rPr>
        <w:t xml:space="preserve"> de adaptación y opciones de adaptación y sus límites para abordar estos cambios</w:t>
      </w:r>
      <w:r>
        <w:rPr>
          <w:sz w:val="24"/>
          <w:szCs w:val="24"/>
        </w:rPr>
        <w:t>.</w:t>
      </w:r>
    </w:p>
    <w:p w:rsidR="001F43DB" w:rsidRDefault="00662971"/>
    <w:sectPr w:rsidR="001F43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2C59"/>
    <w:multiLevelType w:val="hybridMultilevel"/>
    <w:tmpl w:val="327407F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7553F7"/>
    <w:multiLevelType w:val="hybridMultilevel"/>
    <w:tmpl w:val="C6647ED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E341B6"/>
    <w:multiLevelType w:val="hybridMultilevel"/>
    <w:tmpl w:val="6E6A725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5D3A08"/>
    <w:multiLevelType w:val="hybridMultilevel"/>
    <w:tmpl w:val="E4D07D7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BD44A3"/>
    <w:multiLevelType w:val="hybridMultilevel"/>
    <w:tmpl w:val="B52865FA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2813CFC"/>
    <w:multiLevelType w:val="hybridMultilevel"/>
    <w:tmpl w:val="C17E79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9E8"/>
    <w:rsid w:val="00111A43"/>
    <w:rsid w:val="002B7086"/>
    <w:rsid w:val="00662971"/>
    <w:rsid w:val="00AF28D7"/>
    <w:rsid w:val="00F6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9E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649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9E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649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1342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Zopatti</dc:creator>
  <cp:lastModifiedBy>Alvaro Zopatti</cp:lastModifiedBy>
  <cp:revision>2</cp:revision>
  <dcterms:created xsi:type="dcterms:W3CDTF">2017-04-28T21:24:00Z</dcterms:created>
  <dcterms:modified xsi:type="dcterms:W3CDTF">2017-04-28T21:24:00Z</dcterms:modified>
</cp:coreProperties>
</file>