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una (1) asignatura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30% de materias correspondiente al Plan de Estudios de la carrera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CIMES Embotelladora de Entre Ríos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studiantes de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Licenciatura en Administración de Empresas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rtl w:val="0"/>
        </w:rPr>
        <w:t xml:space="preserve"> Control de carga y descarga, manejo de sistema de facturación, presupuestos, atención al cliente, cuentas corrientes.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Cra. Camila Gimenez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4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0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0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675"/>
                            <a:chExt cx="6250950" cy="15246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675"/>
                              <a:ext cx="6250950" cy="1524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683"/>
                              <a:ext cx="6250940" cy="1524635"/>
                              <a:chOff x="2220525" y="3017025"/>
                              <a:chExt cx="6250950" cy="15246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220525" y="3017025"/>
                                <a:ext cx="6250950" cy="1524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220530" y="3017048"/>
                                <a:ext cx="6250940" cy="1524635"/>
                                <a:chOff x="1128" y="273"/>
                                <a:chExt cx="9844" cy="2401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1128" y="274"/>
                                  <a:ext cx="9825" cy="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1138" y="283"/>
                                  <a:ext cx="9825" cy="2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1128" y="273"/>
                                  <a:ext cx="9844" cy="2401"/>
                                </a:xfrm>
                                <a:custGeom>
                                  <a:rect b="b" l="l" r="r" t="t"/>
                                  <a:pathLst>
                                    <a:path extrusionOk="0" h="2401" w="9844">
                                      <a:moveTo>
                                        <a:pt x="9835" y="2391"/>
                                      </a:moveTo>
                                      <a:lnTo>
                                        <a:pt x="10" y="2391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0" y="2400"/>
                                      </a:lnTo>
                                      <a:lnTo>
                                        <a:pt x="10" y="2400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35" y="2391"/>
                                      </a:lnTo>
                                      <a:close/>
                                      <a:moveTo>
                                        <a:pt x="983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91"/>
                                      </a:lnTo>
                                      <a:lnTo>
                                        <a:pt x="10" y="2391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9835" y="9"/>
                                      </a:lnTo>
                                      <a:lnTo>
                                        <a:pt x="9835" y="0"/>
                                      </a:lnTo>
                                      <a:close/>
                                      <a:moveTo>
                                        <a:pt x="9844" y="2391"/>
                                      </a:moveTo>
                                      <a:lnTo>
                                        <a:pt x="9835" y="2391"/>
                                      </a:lnTo>
                                      <a:lnTo>
                                        <a:pt x="9835" y="2400"/>
                                      </a:lnTo>
                                      <a:lnTo>
                                        <a:pt x="9844" y="2400"/>
                                      </a:lnTo>
                                      <a:lnTo>
                                        <a:pt x="9844" y="2391"/>
                                      </a:lnTo>
                                      <a:close/>
                                      <a:moveTo>
                                        <a:pt x="9844" y="0"/>
                                      </a:moveTo>
                                      <a:lnTo>
                                        <a:pt x="9835" y="0"/>
                                      </a:lnTo>
                                      <a:lnTo>
                                        <a:pt x="9835" y="2391"/>
                                      </a:lnTo>
                                      <a:lnTo>
                                        <a:pt x="9844" y="2391"/>
                                      </a:lnTo>
                                      <a:lnTo>
                                        <a:pt x="98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4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2695575" cy="390525"/>
          <wp:effectExtent b="0" l="0" r="0" t="0"/>
          <wp:docPr descr="membrete 2023 - lema.png" id="1042" name="image2.png"/>
          <a:graphic>
            <a:graphicData uri="http://schemas.openxmlformats.org/drawingml/2006/picture">
              <pic:pic>
                <pic:nvPicPr>
                  <pic:cNvPr descr="membrete 2023 - lema.png" id="0" name="image2.png"/>
                  <pic:cNvPicPr preferRelativeResize="0"/>
                </pic:nvPicPr>
                <pic:blipFill>
                  <a:blip r:embed="rId1"/>
                  <a:srcRect b="0" l="0" r="55987" t="0"/>
                  <a:stretch>
                    <a:fillRect/>
                  </a:stretch>
                </pic:blipFill>
                <pic:spPr>
                  <a:xfrm>
                    <a:off x="0" y="0"/>
                    <a:ext cx="2695575" cy="390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4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43" name="image1.png"/>
          <a:graphic>
            <a:graphicData uri="http://schemas.openxmlformats.org/drawingml/2006/picture">
              <pic:pic>
                <pic:nvPicPr>
                  <pic:cNvPr descr="entensio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Mh8hlGp7rKVm9Lj4ts189vEKSw==">CgMxLjAyCGguZ2pkZ3hzOAByITFWUGppelpLNlZNYUlaRmQ4cHVQUnFnODVsWXBCTU1peg==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