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Arial" w:cs="Arial" w:eastAsia="Arial" w:hAnsi="Arial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Arial" w:cs="Arial" w:eastAsia="Arial" w:hAnsi="Arial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234060"/>
          <w:vertAlign w:val="baseline"/>
          <w:rtl w:val="0"/>
        </w:rPr>
        <w:t xml:space="preserve"> – Pasantía rentada: </w:t>
      </w:r>
      <w:r w:rsidDel="00000000" w:rsidR="00000000" w:rsidRPr="00000000">
        <w:rPr>
          <w:rFonts w:ascii="Arial" w:cs="Arial" w:eastAsia="Arial" w:hAnsi="Arial"/>
          <w:b w:val="1"/>
          <w:color w:val="234060"/>
          <w:rtl w:val="0"/>
        </w:rPr>
        <w:t xml:space="preserve">Hospital de la Baxada “Dra. Teresa Ratto”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Arial" w:cs="Arial" w:eastAsia="Arial" w:hAnsi="Arial"/>
          <w:b w:val="0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estudiantes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Trabajo con distintas plataformas de salud, uso de códigos de atenciones de salud y valores de los mismos, orden y control de documentación que se enviará a las distintas obras sociales, control de documentación enviada de secretariado, control de valor correspondiente a las prestaciones en sistema.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Nro.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y CV abreviado (remitir modelos adjuntos), adjuntar además foto del DNI y Certificación Negativa. 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E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0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1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2.png"/>
          <a:graphic>
            <a:graphicData uri="http://schemas.openxmlformats.org/drawingml/2006/picture">
              <pic:pic>
                <pic:nvPicPr>
                  <pic:cNvPr descr="membrete 2023 - lema.png" id="0" name="image2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1.png"/>
          <a:graphic>
            <a:graphicData uri="http://schemas.openxmlformats.org/drawingml/2006/picture">
              <pic:pic>
                <pic:nvPicPr>
                  <pic:cNvPr descr="entension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3.xml"/><Relationship Id="rId17" Type="http://schemas.openxmlformats.org/officeDocument/2006/relationships/footer" Target="footer5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4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fxrtr2b22FDeSJtX05xTPnt4XQ==">CgMxLjAyCGguZ2pkZ3hzOAByITFhdzYyUDJnN3gtQ0d3Q3NMNmRrNUpkNGdNaGhPVjZSOA==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2058-11.2.0.9984</vt:lpstr>
  </property>
</Properties>
</file>