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Encontrarse comprendido en las condiciones establecidas por la Ley Nacional Nº 26.427, Ordenanza 142/21 CS UADER y Ordenanza 004/22 CD FCG. Además de los requisitos solicitados por la organización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: Haber aprobado la asignatura </w:t>
      </w:r>
      <w:r w:rsidDel="00000000" w:rsidR="00000000" w:rsidRPr="00000000">
        <w:rPr>
          <w:rFonts w:ascii="Arial" w:cs="Arial" w:eastAsia="Arial" w:hAnsi="Arial"/>
          <w:i w:val="1"/>
          <w:color w:val="333333"/>
          <w:rtl w:val="0"/>
        </w:rPr>
        <w:t xml:space="preserve">“Selección documental”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 del 3er año de la carrera Lic. en Archivología.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– Pasantía rentada: “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ECO INGENIERÍA S.R.L.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studiantes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Licenciatura en Archivología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Organización documental, depuración y eliminación de documentos según normativa vigente, instalación y guarda documental.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</w:t>
      </w:r>
      <w:r w:rsidDel="00000000" w:rsidR="00000000" w:rsidRPr="00000000">
        <w:rPr>
          <w:rFonts w:ascii="Arial" w:cs="Arial" w:eastAsia="Arial" w:hAnsi="Arial"/>
          <w:rtl w:val="0"/>
        </w:rPr>
        <w:t xml:space="preserve"> 31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…………., ….. de</w:t>
        <w:tab/>
        <w:t xml:space="preserve">de 2023.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la Secretari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Tec. Camila Godoy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la presente me dirijo a Usted a fin de solicitarle tenga a bien recibir mi C.V, atento a la Convocatoria Nº ……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Arial" w:cs="Arial" w:eastAsia="Arial" w:hAnsi="Arial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3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0" w:right="8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025"/>
                            <a:chExt cx="6250950" cy="15246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025"/>
                              <a:ext cx="6250950" cy="152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048"/>
                              <a:ext cx="6250940" cy="1524635"/>
                              <a:chOff x="1128" y="273"/>
                              <a:chExt cx="9844" cy="2401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128" y="274"/>
                                <a:ext cx="9825" cy="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138" y="283"/>
                                <a:ext cx="9825" cy="2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128" y="273"/>
                                <a:ext cx="9844" cy="2401"/>
                              </a:xfrm>
                              <a:custGeom>
                                <a:rect b="b" l="l" r="r" t="t"/>
                                <a:pathLst>
                                  <a:path extrusionOk="0" h="2401" w="9844">
                                    <a:moveTo>
                                      <a:pt x="9835" y="2391"/>
                                    </a:moveTo>
                                    <a:lnTo>
                                      <a:pt x="10" y="2391"/>
                                    </a:lnTo>
                                    <a:lnTo>
                                      <a:pt x="0" y="2391"/>
                                    </a:lnTo>
                                    <a:lnTo>
                                      <a:pt x="0" y="2400"/>
                                    </a:lnTo>
                                    <a:lnTo>
                                      <a:pt x="10" y="2400"/>
                                    </a:lnTo>
                                    <a:lnTo>
                                      <a:pt x="9835" y="2400"/>
                                    </a:lnTo>
                                    <a:lnTo>
                                      <a:pt x="9835" y="2391"/>
                                    </a:lnTo>
                                    <a:close/>
                                    <a:moveTo>
                                      <a:pt x="9835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91"/>
                                    </a:lnTo>
                                    <a:lnTo>
                                      <a:pt x="10" y="2391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9835" y="9"/>
                                    </a:lnTo>
                                    <a:lnTo>
                                      <a:pt x="9835" y="0"/>
                                    </a:lnTo>
                                    <a:close/>
                                    <a:moveTo>
                                      <a:pt x="9844" y="2391"/>
                                    </a:moveTo>
                                    <a:lnTo>
                                      <a:pt x="9835" y="2391"/>
                                    </a:lnTo>
                                    <a:lnTo>
                                      <a:pt x="9835" y="2400"/>
                                    </a:lnTo>
                                    <a:lnTo>
                                      <a:pt x="9844" y="2400"/>
                                    </a:lnTo>
                                    <a:lnTo>
                                      <a:pt x="9844" y="2391"/>
                                    </a:lnTo>
                                    <a:close/>
                                    <a:moveTo>
                                      <a:pt x="9844" y="0"/>
                                    </a:moveTo>
                                    <a:lnTo>
                                      <a:pt x="9835" y="0"/>
                                    </a:lnTo>
                                    <a:lnTo>
                                      <a:pt x="9835" y="2391"/>
                                    </a:lnTo>
                                    <a:lnTo>
                                      <a:pt x="9844" y="2391"/>
                                    </a:lnTo>
                                    <a:lnTo>
                                      <a:pt x="9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4B3D6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6122670" cy="391160"/>
          <wp:effectExtent b="0" l="0" r="0" t="0"/>
          <wp:docPr descr="membrete 2023 - lema.png" id="1037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2670" cy="391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39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38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2Vcfa1pUZhXVlV9g3nr8Vt6vMg==">CgMxLjAyCGguZ2pkZ3hzOAByITFJMWxsc2xJRTN4eEVIeGJvWGdlc05EYWh3MDRRaUlyNA==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