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– Pasantía rentada: “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SOCAHO S.A. - Hotel Posta del Sol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1 (UNA)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estudia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ntes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Tecnicatura en 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Gerenciamiento de Servicios Gastronómicos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Referentes al sector de cocina y cafetería. Atención al cliente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</w:t>
      </w:r>
      <w:r w:rsidDel="00000000" w:rsidR="00000000" w:rsidRPr="00000000">
        <w:rPr>
          <w:rFonts w:ascii="Arial" w:cs="Arial" w:eastAsia="Arial" w:hAnsi="Arial"/>
          <w:rtl w:val="0"/>
        </w:rPr>
        <w:t xml:space="preserve"> 26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Paraná,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 de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………..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2023.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la Secretari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Tec. Camila Godoy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Por la presente me dirijo a Usted a fin de solicitarle tenga a bien recibir mi C.V, atento a la Convocatoria Nº ……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Arial" w:cs="Arial" w:eastAsia="Arial" w:hAnsi="Arial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113" w:right="8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113" w:firstLine="0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Carrera: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609" w:right="242" w:hanging="341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75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345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17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849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62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4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025"/>
                            <a:chExt cx="6250950" cy="15246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025"/>
                              <a:ext cx="6250950" cy="1524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048"/>
                              <a:ext cx="6250940" cy="1524635"/>
                              <a:chOff x="1128" y="273"/>
                              <a:chExt cx="9844" cy="2401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128" y="274"/>
                                <a:ext cx="9825" cy="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138" y="283"/>
                                <a:ext cx="9825" cy="2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128" y="273"/>
                                <a:ext cx="9844" cy="2401"/>
                              </a:xfrm>
                              <a:custGeom>
                                <a:rect b="b" l="l" r="r" t="t"/>
                                <a:pathLst>
                                  <a:path extrusionOk="0" h="2401" w="9844">
                                    <a:moveTo>
                                      <a:pt x="9835" y="2391"/>
                                    </a:moveTo>
                                    <a:lnTo>
                                      <a:pt x="10" y="2391"/>
                                    </a:lnTo>
                                    <a:lnTo>
                                      <a:pt x="0" y="2391"/>
                                    </a:lnTo>
                                    <a:lnTo>
                                      <a:pt x="0" y="2400"/>
                                    </a:lnTo>
                                    <a:lnTo>
                                      <a:pt x="10" y="2400"/>
                                    </a:lnTo>
                                    <a:lnTo>
                                      <a:pt x="9835" y="2400"/>
                                    </a:lnTo>
                                    <a:lnTo>
                                      <a:pt x="9835" y="2391"/>
                                    </a:lnTo>
                                    <a:close/>
                                    <a:moveTo>
                                      <a:pt x="9835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91"/>
                                    </a:lnTo>
                                    <a:lnTo>
                                      <a:pt x="10" y="2391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9835" y="9"/>
                                    </a:lnTo>
                                    <a:lnTo>
                                      <a:pt x="9835" y="0"/>
                                    </a:lnTo>
                                    <a:close/>
                                    <a:moveTo>
                                      <a:pt x="9844" y="2391"/>
                                    </a:moveTo>
                                    <a:lnTo>
                                      <a:pt x="9835" y="2391"/>
                                    </a:lnTo>
                                    <a:lnTo>
                                      <a:pt x="9835" y="2400"/>
                                    </a:lnTo>
                                    <a:lnTo>
                                      <a:pt x="9844" y="2400"/>
                                    </a:lnTo>
                                    <a:lnTo>
                                      <a:pt x="9844" y="2391"/>
                                    </a:lnTo>
                                    <a:close/>
                                    <a:moveTo>
                                      <a:pt x="9844" y="0"/>
                                    </a:moveTo>
                                    <a:lnTo>
                                      <a:pt x="9835" y="0"/>
                                    </a:lnTo>
                                    <a:lnTo>
                                      <a:pt x="9835" y="2391"/>
                                    </a:lnTo>
                                    <a:lnTo>
                                      <a:pt x="9844" y="2391"/>
                                    </a:lnTo>
                                    <a:lnTo>
                                      <a:pt x="9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4B3D6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before="93" w:line="360" w:lineRule="auto"/>
        <w:ind w:right="29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6122670" cy="391160"/>
          <wp:effectExtent b="0" l="0" r="0" t="0"/>
          <wp:docPr descr="membrete 2023 - lema.png" id="1037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2670" cy="391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39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38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5o3HlJAjooVRNKkp3dRrlpmsA==">CgMxLjAyCGguZ2pkZ3hzOAByITE2YWRPZUxGQ3VEWHB5dnlkbThxM0lkb2dGclNleV9PLQ==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