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FD3129">
        <w:rPr>
          <w:rFonts w:ascii="Arial Unicode MS" w:eastAsia="Arial Unicode MS" w:hAnsi="Arial Unicode MS" w:cs="Arial Unicode MS"/>
          <w:b/>
          <w:sz w:val="24"/>
          <w:szCs w:val="24"/>
        </w:rPr>
        <w:t xml:space="preserve">Empresa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B73270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731983"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 1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una</w:t>
      </w:r>
      <w:r w:rsidR="00B73270"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FD312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Lic. en</w:t>
      </w:r>
      <w:r w:rsidR="00B732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Turismo.</w:t>
      </w:r>
    </w:p>
    <w:p w:rsidR="00FD3129" w:rsidRDefault="00FD312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Tareas a desarrollar: Atención al público, reserva y venta de paquetes turísticos.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06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octubre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12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octubre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B73270" w:rsidRDefault="00B73270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D3129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FD3129">
        <w:rPr>
          <w:rFonts w:ascii="Arial Unicode MS" w:eastAsia="Arial Unicode MS" w:hAnsi="Arial Unicode MS" w:cs="Arial Unicode MS"/>
          <w:b/>
          <w:sz w:val="24"/>
          <w:szCs w:val="24"/>
        </w:rPr>
        <w:t>Empresa</w:t>
      </w:r>
    </w:p>
    <w:p w:rsidR="00B73270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 (una).</w:t>
      </w:r>
    </w:p>
    <w:p w:rsidR="00FD3129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la  Lic. en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Administración de Empresas</w:t>
      </w:r>
    </w:p>
    <w:p w:rsidR="00B73270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73270">
        <w:rPr>
          <w:rFonts w:ascii="Arial Unicode MS" w:eastAsia="Arial Unicode MS" w:hAnsi="Arial Unicode MS" w:cs="Arial Unicode MS"/>
          <w:sz w:val="24"/>
          <w:szCs w:val="24"/>
        </w:rPr>
        <w:t>Tareas  a desarrollar</w:t>
      </w:r>
      <w:r w:rsidRPr="00832C5D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control en sistema</w:t>
      </w:r>
      <w:r w:rsidR="004D5ED2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 contable</w:t>
      </w:r>
      <w:r w:rsidR="004D5ED2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, control de cuentas corrientes de proveedores y clientes, </w:t>
      </w:r>
      <w:r w:rsidR="0007767B">
        <w:rPr>
          <w:rFonts w:ascii="Arial Unicode MS" w:eastAsia="Arial Unicode MS" w:hAnsi="Arial Unicode MS" w:cs="Arial Unicode MS"/>
          <w:sz w:val="24"/>
          <w:szCs w:val="24"/>
        </w:rPr>
        <w:t>im</w:t>
      </w:r>
      <w:r w:rsidR="004D5ED2">
        <w:rPr>
          <w:rFonts w:ascii="Arial Unicode MS" w:eastAsia="Arial Unicode MS" w:hAnsi="Arial Unicode MS" w:cs="Arial Unicode MS"/>
          <w:sz w:val="24"/>
          <w:szCs w:val="24"/>
        </w:rPr>
        <w:t>putaciones</w:t>
      </w:r>
      <w:r w:rsidR="0007767B">
        <w:rPr>
          <w:rFonts w:ascii="Arial Unicode MS" w:eastAsia="Arial Unicode MS" w:hAnsi="Arial Unicode MS" w:cs="Arial Unicode MS"/>
          <w:sz w:val="24"/>
          <w:szCs w:val="24"/>
        </w:rPr>
        <w:t xml:space="preserve"> contable</w:t>
      </w:r>
      <w:r w:rsidR="004D5ED2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07767B">
        <w:rPr>
          <w:rFonts w:ascii="Arial Unicode MS" w:eastAsia="Arial Unicode MS" w:hAnsi="Arial Unicode MS" w:cs="Arial Unicode MS"/>
          <w:sz w:val="24"/>
          <w:szCs w:val="24"/>
        </w:rPr>
        <w:t>, emisión de libro  diario, control de cuent</w:t>
      </w:r>
      <w:r w:rsidR="004D5ED2">
        <w:rPr>
          <w:rFonts w:ascii="Arial Unicode MS" w:eastAsia="Arial Unicode MS" w:hAnsi="Arial Unicode MS" w:cs="Arial Unicode MS"/>
          <w:sz w:val="24"/>
          <w:szCs w:val="24"/>
        </w:rPr>
        <w:t>as patrimoniales y de resultado, alta de proveedores generales y clientes, etc.</w:t>
      </w:r>
    </w:p>
    <w:p w:rsidR="00B73270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B73270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</w:t>
      </w: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B73270" w:rsidRDefault="00B73270" w:rsidP="00B73270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="00FD3129" w:rsidRPr="00FD312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FD3129">
        <w:rPr>
          <w:rFonts w:ascii="Arial Unicode MS" w:eastAsia="Arial Unicode MS" w:hAnsi="Arial Unicode MS" w:cs="Arial Unicode MS" w:hint="eastAsia"/>
          <w:sz w:val="24"/>
          <w:szCs w:val="24"/>
        </w:rPr>
        <w:t xml:space="preserve">del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06 de octubre </w:t>
      </w:r>
      <w:r w:rsidR="00FD3129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12 </w:t>
      </w:r>
      <w:r w:rsidR="00FD3129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 octubre </w:t>
      </w:r>
      <w:r w:rsidR="00FD3129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7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14CE6" w:rsidRDefault="00914CE6" w:rsidP="00681D3B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81D3B" w:rsidRDefault="00681D3B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419"/>
        <w:gridCol w:w="282"/>
        <w:gridCol w:w="850"/>
        <w:gridCol w:w="1700"/>
        <w:gridCol w:w="567"/>
        <w:gridCol w:w="567"/>
        <w:gridCol w:w="1141"/>
      </w:tblGrid>
      <w:tr w:rsidR="00CD5ADA" w:rsidTr="00681D3B">
        <w:trPr>
          <w:cantSplit/>
          <w:trHeight w:val="5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703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  <w:p w:rsidR="00681D3B" w:rsidRPr="00681D3B" w:rsidRDefault="00681D3B" w:rsidP="00681D3B">
            <w:pPr>
              <w:rPr>
                <w:lang w:val="es-ES_tradnl" w:eastAsia="es-ES"/>
              </w:rPr>
            </w:pPr>
          </w:p>
        </w:tc>
      </w:tr>
    </w:tbl>
    <w:p w:rsidR="00681D3B" w:rsidRDefault="00681D3B" w:rsidP="00CD5ADA">
      <w:pPr>
        <w:rPr>
          <w:rFonts w:ascii="Arial" w:hAnsi="Arial" w:cs="Arial"/>
        </w:rPr>
      </w:pPr>
    </w:p>
    <w:p w:rsidR="00681D3B" w:rsidRDefault="00681D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1D2FE5" w:rsidP="00CD5ADA">
      <w:pPr>
        <w:spacing w:line="360" w:lineRule="auto"/>
        <w:rPr>
          <w:rFonts w:ascii="Arial" w:hAnsi="Arial" w:cs="Arial"/>
          <w:b/>
          <w:sz w:val="24"/>
        </w:rPr>
      </w:pPr>
      <w:r w:rsidRPr="001D2FE5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0D" w:rsidRDefault="00BD740D" w:rsidP="00C7016E">
      <w:pPr>
        <w:spacing w:after="0" w:line="240" w:lineRule="auto"/>
      </w:pPr>
      <w:r>
        <w:separator/>
      </w:r>
    </w:p>
  </w:endnote>
  <w:endnote w:type="continuationSeparator" w:id="1">
    <w:p w:rsidR="00BD740D" w:rsidRDefault="00BD740D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0D" w:rsidRDefault="00BD740D" w:rsidP="00C7016E">
      <w:pPr>
        <w:spacing w:after="0" w:line="240" w:lineRule="auto"/>
      </w:pPr>
      <w:r>
        <w:separator/>
      </w:r>
    </w:p>
  </w:footnote>
  <w:footnote w:type="continuationSeparator" w:id="1">
    <w:p w:rsidR="00BD740D" w:rsidRDefault="00BD740D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3542F"/>
    <w:rsid w:val="0007767B"/>
    <w:rsid w:val="00080699"/>
    <w:rsid w:val="000836B2"/>
    <w:rsid w:val="000C1AC9"/>
    <w:rsid w:val="000E188C"/>
    <w:rsid w:val="00182681"/>
    <w:rsid w:val="001C42D1"/>
    <w:rsid w:val="001D2FE5"/>
    <w:rsid w:val="001D3B5E"/>
    <w:rsid w:val="00270D75"/>
    <w:rsid w:val="00282F57"/>
    <w:rsid w:val="002C5BCF"/>
    <w:rsid w:val="0031506C"/>
    <w:rsid w:val="00330260"/>
    <w:rsid w:val="0033530F"/>
    <w:rsid w:val="003810B6"/>
    <w:rsid w:val="00396DD5"/>
    <w:rsid w:val="003C503A"/>
    <w:rsid w:val="00424D32"/>
    <w:rsid w:val="004416C1"/>
    <w:rsid w:val="00442AB9"/>
    <w:rsid w:val="004C164E"/>
    <w:rsid w:val="004D5ED2"/>
    <w:rsid w:val="004D6DE8"/>
    <w:rsid w:val="004F0EE9"/>
    <w:rsid w:val="00565A51"/>
    <w:rsid w:val="00580540"/>
    <w:rsid w:val="0059569D"/>
    <w:rsid w:val="00621699"/>
    <w:rsid w:val="0065767A"/>
    <w:rsid w:val="00681D3B"/>
    <w:rsid w:val="006901AC"/>
    <w:rsid w:val="006D5E2A"/>
    <w:rsid w:val="006F70BC"/>
    <w:rsid w:val="0070650D"/>
    <w:rsid w:val="00731983"/>
    <w:rsid w:val="00793068"/>
    <w:rsid w:val="007A351D"/>
    <w:rsid w:val="007C3F16"/>
    <w:rsid w:val="008019FD"/>
    <w:rsid w:val="008040FB"/>
    <w:rsid w:val="00912E33"/>
    <w:rsid w:val="00914CE6"/>
    <w:rsid w:val="009C63BC"/>
    <w:rsid w:val="00A16FFA"/>
    <w:rsid w:val="00A62EC7"/>
    <w:rsid w:val="00A91776"/>
    <w:rsid w:val="00AA395A"/>
    <w:rsid w:val="00B73270"/>
    <w:rsid w:val="00B934C8"/>
    <w:rsid w:val="00BD0D36"/>
    <w:rsid w:val="00BD740D"/>
    <w:rsid w:val="00BF5509"/>
    <w:rsid w:val="00C016C4"/>
    <w:rsid w:val="00C23A41"/>
    <w:rsid w:val="00C51581"/>
    <w:rsid w:val="00C54900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74DB6"/>
    <w:rsid w:val="00EF4493"/>
    <w:rsid w:val="00F26B14"/>
    <w:rsid w:val="00F4360B"/>
    <w:rsid w:val="00F44051"/>
    <w:rsid w:val="00F742F7"/>
    <w:rsid w:val="00FB17D6"/>
    <w:rsid w:val="00FC3DCE"/>
    <w:rsid w:val="00FD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Estefi</cp:lastModifiedBy>
  <cp:revision>4</cp:revision>
  <cp:lastPrinted>2017-10-06T17:21:00Z</cp:lastPrinted>
  <dcterms:created xsi:type="dcterms:W3CDTF">2017-10-06T16:58:00Z</dcterms:created>
  <dcterms:modified xsi:type="dcterms:W3CDTF">2017-10-06T17:21:00Z</dcterms:modified>
</cp:coreProperties>
</file>