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A4" w:rsidRDefault="00F469E1" w:rsidP="00894FA4">
      <w:r>
        <w:rPr>
          <w:noProof/>
          <w:color w:val="000000"/>
          <w:lang w:val="es-ES" w:eastAsia="es-ES"/>
        </w:rPr>
        <w:drawing>
          <wp:inline distT="0" distB="0" distL="0" distR="0">
            <wp:extent cx="1600200" cy="7048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9E1" w:rsidRPr="00894FA4" w:rsidRDefault="00F469E1" w:rsidP="00894FA4"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A 45 años de aquel duro y traumático golpe de Estado cívico- eclesiástico- Militar, desde la RIDDHH queremos conmemorar a los </w:t>
      </w:r>
      <w:r w:rsidR="004A2C61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>más</w:t>
      </w:r>
      <w:r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 de </w:t>
      </w: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>30.000 detenidos/ desaparecidos, a los/as nietos y nietas encontrados/as y aún por encontrar, a sus abuelas, a las madres de sus madres y padres, a los miles y miles de</w:t>
      </w:r>
      <w:r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 ex presos y presas,</w:t>
      </w: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 exiliados, a los/as que se quedaron aquí resistiendo desde los lugares más pequeños e insospechados, a los que fuimos construyendo conciencia histórica en el camino de hacer la democracia, a esta Argentina que busca reconstruir lo que pasó, para hacerle lugar a la Memoria por la Verdad y la Justicia. </w:t>
      </w:r>
    </w:p>
    <w:p w:rsidR="00F469E1" w:rsidRDefault="00F469E1" w:rsidP="00F469E1">
      <w:pPr>
        <w:spacing w:after="0" w:line="240" w:lineRule="auto"/>
        <w:jc w:val="both"/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</w:pP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En este día de dolor, que nos convoca a mirar hacia atrás y a mirarnos en relación a la historia reciente, las Universidades Públicas sostienen políticas de Memoria, Verdad y justicia en su quehacer cotidiano siembra memorias y futuro produciendo conocimientos comprometidos con un mundo igualitario, transmite en las aulas saberes que tejen los hilos de la historia y se debe a su pueblo con proyectos de trabajo en la comunidad que hagan más digna la vida de los oprimidos. </w:t>
      </w:r>
    </w:p>
    <w:p w:rsidR="00F469E1" w:rsidRPr="00862200" w:rsidRDefault="00F469E1" w:rsidP="00F469E1">
      <w:pPr>
        <w:spacing w:after="0" w:line="240" w:lineRule="auto"/>
        <w:jc w:val="both"/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</w:pP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>En cada árbol que se plante recordando a los más de 30.000 detenidos- desparecidos, en cada gesto que convoque a no olvidar estaremos asumiendo la responsabilidad de educar a las nuevas generaciones, para que ellas puedan construir marcos de referencia que les permita comprender el pasado reciente y asumir la responsabilidad por el presente y el mañana. Así estaremos ofreciendo herramientas para combatir a la lengua que se empeña en olvidar y desde allí ayudar a construir unos horizontes mucho más amplios y tan necesarios para tejer las tramas de lo que fuimos, de lo que somos y de lo que soñamos ser. Tal como sostenía Theodor Adorno “</w:t>
      </w:r>
      <w:r w:rsidRPr="00862200">
        <w:rPr>
          <w:rFonts w:ascii="Palatino Linotype" w:eastAsia="Yu Mincho Light" w:hAnsi="Palatino Linotype"/>
          <w:i/>
          <w:color w:val="000000"/>
          <w:sz w:val="24"/>
          <w:szCs w:val="24"/>
          <w:shd w:val="clear" w:color="auto" w:fill="FFFFFF"/>
        </w:rPr>
        <w:t>Si la educación tiene un sentido, es evitar que Auschwitz se repita”</w:t>
      </w: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>es</w:t>
      </w:r>
      <w:r w:rsidR="00BF1B91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>a</w:t>
      </w:r>
      <w:r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 será latarea</w:t>
      </w: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 ético- polític</w:t>
      </w:r>
      <w:r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>a</w:t>
      </w:r>
      <w:r w:rsidRPr="00862200">
        <w:rPr>
          <w:rFonts w:ascii="Palatino Linotype" w:eastAsia="Yu Mincho Light" w:hAnsi="Palatino Linotype"/>
          <w:color w:val="000000"/>
          <w:sz w:val="24"/>
          <w:szCs w:val="24"/>
          <w:shd w:val="clear" w:color="auto" w:fill="FFFFFF"/>
        </w:rPr>
        <w:t xml:space="preserve"> de nuestras Instituciones Formadoras. </w:t>
      </w:r>
    </w:p>
    <w:p w:rsidR="00F469E1" w:rsidRDefault="00F469E1" w:rsidP="00F469E1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0F183C">
        <w:rPr>
          <w:rFonts w:ascii="Palatino Linotype" w:eastAsia="Yu Mincho Light" w:hAnsi="Palatino Linotype"/>
          <w:sz w:val="24"/>
          <w:szCs w:val="24"/>
          <w:shd w:val="clear" w:color="auto" w:fill="FFFFFF"/>
        </w:rPr>
        <w:t xml:space="preserve">Desde la RIDDHH, compartimos este compromiso y adherimos a cada uno de los actos que se desarrollan en las Universidades Públicas para recordar este 24 de Marzo y mes de la Memoria por la Verdad y la Justicia y conmemoramos a </w:t>
      </w:r>
      <w:r w:rsidRPr="000F183C">
        <w:rPr>
          <w:rFonts w:ascii="Palatino Linotype" w:hAnsi="Palatino Linotype" w:cs="Arial"/>
          <w:sz w:val="24"/>
          <w:szCs w:val="24"/>
          <w:shd w:val="clear" w:color="auto" w:fill="FFFFFF"/>
        </w:rPr>
        <w:t>aquellos y aquellas a quienes no pudieron encarcelar sus sueños de</w:t>
      </w:r>
      <w:r w:rsidRPr="000F183C">
        <w:rPr>
          <w:rFonts w:ascii="Palatino Linotype" w:hAnsi="Palatino Linotype" w:cs="Arial"/>
          <w:sz w:val="24"/>
          <w:szCs w:val="24"/>
        </w:rPr>
        <w:br/>
      </w:r>
      <w:r w:rsidRPr="000F183C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libertad. </w:t>
      </w:r>
    </w:p>
    <w:p w:rsidR="00F469E1" w:rsidRDefault="00F469E1" w:rsidP="00F469E1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0F183C">
        <w:rPr>
          <w:rFonts w:ascii="Palatino Linotype" w:hAnsi="Palatino Linotype" w:cs="Arial"/>
          <w:sz w:val="24"/>
          <w:szCs w:val="24"/>
          <w:shd w:val="clear" w:color="auto" w:fill="FFFFFF"/>
        </w:rPr>
        <w:t>Continuamos trabajando a favor de las libertades que nos</w:t>
      </w:r>
      <w:r w:rsidRPr="000F183C">
        <w:rPr>
          <w:rFonts w:ascii="Palatino Linotype" w:hAnsi="Palatino Linotype" w:cs="Arial"/>
          <w:sz w:val="24"/>
          <w:szCs w:val="24"/>
        </w:rPr>
        <w:br/>
      </w:r>
      <w:r w:rsidRPr="000F183C">
        <w:rPr>
          <w:rFonts w:ascii="Palatino Linotype" w:hAnsi="Palatino Linotype" w:cs="Arial"/>
          <w:sz w:val="24"/>
          <w:szCs w:val="24"/>
          <w:shd w:val="clear" w:color="auto" w:fill="FFFFFF"/>
        </w:rPr>
        <w:t>faltan conquistar junto a nuestros hermanos/as a quienes las condiciones de</w:t>
      </w:r>
      <w:r w:rsidRPr="000F183C">
        <w:rPr>
          <w:rFonts w:ascii="Palatino Linotype" w:hAnsi="Palatino Linotype" w:cs="Arial"/>
          <w:sz w:val="24"/>
          <w:szCs w:val="24"/>
        </w:rPr>
        <w:br/>
      </w:r>
      <w:r w:rsidRPr="000F183C">
        <w:rPr>
          <w:rFonts w:ascii="Palatino Linotype" w:hAnsi="Palatino Linotype" w:cs="Arial"/>
          <w:sz w:val="24"/>
          <w:szCs w:val="24"/>
          <w:shd w:val="clear" w:color="auto" w:fill="FFFFFF"/>
        </w:rPr>
        <w:t>desigualdades estructurales y dinámicas les roban el derecho a ejercerla, les roban el derecho a “pensar en primaveras”…</w:t>
      </w:r>
    </w:p>
    <w:p w:rsidR="00F469E1" w:rsidRPr="00F469E1" w:rsidRDefault="00F469E1" w:rsidP="00F469E1">
      <w:pPr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</w:pPr>
      <w:r w:rsidRPr="00F469E1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Asamblea Red Interuniversitaria de Derechos Humanos-CIN</w:t>
      </w:r>
    </w:p>
    <w:p w:rsidR="00F469E1" w:rsidRPr="00F469E1" w:rsidRDefault="00F469E1" w:rsidP="00F469E1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469E1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22/03/202</w:t>
      </w:r>
    </w:p>
    <w:sectPr w:rsidR="00F469E1" w:rsidRPr="00F469E1" w:rsidSect="00DE3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 Light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69E1"/>
    <w:rsid w:val="00172AF5"/>
    <w:rsid w:val="00303A28"/>
    <w:rsid w:val="004A2C61"/>
    <w:rsid w:val="00875373"/>
    <w:rsid w:val="00894FA4"/>
    <w:rsid w:val="00BF1B91"/>
    <w:rsid w:val="00DE3545"/>
    <w:rsid w:val="00F4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RBADANO</dc:creator>
  <cp:lastModifiedBy>Diseño</cp:lastModifiedBy>
  <cp:revision>4</cp:revision>
  <cp:lastPrinted>2021-03-22T17:12:00Z</cp:lastPrinted>
  <dcterms:created xsi:type="dcterms:W3CDTF">2021-03-23T15:21:00Z</dcterms:created>
  <dcterms:modified xsi:type="dcterms:W3CDTF">2021-03-23T18:49:00Z</dcterms:modified>
</cp:coreProperties>
</file>